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E6A4" w14:textId="77777777" w:rsidR="005B4414" w:rsidRPr="00615C2F" w:rsidRDefault="005B4414">
      <w:pPr>
        <w:pStyle w:val="Zpat"/>
        <w:tabs>
          <w:tab w:val="clear" w:pos="4536"/>
          <w:tab w:val="clear" w:pos="9072"/>
        </w:tabs>
        <w:rPr>
          <w:rFonts w:ascii="Candara" w:hAnsi="Candara"/>
        </w:rPr>
      </w:pPr>
    </w:p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5323"/>
      </w:tblGrid>
      <w:tr w:rsidR="00615C2F" w:rsidRPr="00615C2F" w14:paraId="66908F9E" w14:textId="77777777" w:rsidTr="006134E1">
        <w:trPr>
          <w:cantSplit/>
        </w:trPr>
        <w:tc>
          <w:tcPr>
            <w:tcW w:w="9426" w:type="dxa"/>
            <w:gridSpan w:val="2"/>
          </w:tcPr>
          <w:p w14:paraId="067C3882" w14:textId="7D5C3BDE" w:rsidR="005B4414" w:rsidRPr="00615C2F" w:rsidRDefault="005B4414" w:rsidP="00816B89">
            <w:pPr>
              <w:spacing w:before="120" w:line="240" w:lineRule="atLeast"/>
              <w:jc w:val="center"/>
              <w:rPr>
                <w:rFonts w:ascii="Candara" w:hAnsi="Candara"/>
                <w:szCs w:val="24"/>
              </w:rPr>
            </w:pPr>
            <w:r w:rsidRPr="00615C2F">
              <w:rPr>
                <w:rFonts w:ascii="Candara" w:hAnsi="Candara"/>
                <w:b/>
                <w:caps/>
                <w:szCs w:val="24"/>
              </w:rPr>
              <w:t>PROVOZNÍ ŘÁD</w:t>
            </w:r>
          </w:p>
        </w:tc>
      </w:tr>
      <w:tr w:rsidR="00615C2F" w:rsidRPr="00615C2F" w14:paraId="3F11C53F" w14:textId="77777777" w:rsidTr="006134E1">
        <w:tc>
          <w:tcPr>
            <w:tcW w:w="4103" w:type="dxa"/>
          </w:tcPr>
          <w:p w14:paraId="52E289AC" w14:textId="2DF3672E" w:rsidR="005B4414" w:rsidRPr="00615C2F" w:rsidRDefault="005B4414">
            <w:pPr>
              <w:spacing w:before="120" w:line="240" w:lineRule="atLeast"/>
              <w:rPr>
                <w:rFonts w:ascii="Candara" w:hAnsi="Candara"/>
                <w:szCs w:val="24"/>
              </w:rPr>
            </w:pPr>
          </w:p>
        </w:tc>
        <w:tc>
          <w:tcPr>
            <w:tcW w:w="5323" w:type="dxa"/>
          </w:tcPr>
          <w:p w14:paraId="57C86D31" w14:textId="6595EA63" w:rsidR="005B4414" w:rsidRPr="00615C2F" w:rsidRDefault="00816B89" w:rsidP="0073074E">
            <w:pPr>
              <w:spacing w:before="120" w:line="240" w:lineRule="atLeast"/>
              <w:rPr>
                <w:rFonts w:ascii="Candara" w:hAnsi="Candara"/>
                <w:b/>
                <w:szCs w:val="24"/>
              </w:rPr>
            </w:pPr>
            <w:r w:rsidRPr="00615C2F">
              <w:rPr>
                <w:rFonts w:ascii="Candara" w:hAnsi="Candara"/>
                <w:b/>
                <w:szCs w:val="24"/>
              </w:rPr>
              <w:t xml:space="preserve">   </w:t>
            </w:r>
            <w:r w:rsidR="005B4414" w:rsidRPr="00615C2F">
              <w:rPr>
                <w:rFonts w:ascii="Candara" w:hAnsi="Candara"/>
                <w:b/>
                <w:szCs w:val="24"/>
              </w:rPr>
              <w:t xml:space="preserve">           A.1.       </w:t>
            </w:r>
            <w:r w:rsidR="00973BA0" w:rsidRPr="00615C2F">
              <w:rPr>
                <w:rFonts w:ascii="Candara" w:hAnsi="Candara"/>
                <w:b/>
                <w:szCs w:val="24"/>
              </w:rPr>
              <w:t>V</w:t>
            </w:r>
            <w:r w:rsidR="005B4414" w:rsidRPr="00615C2F">
              <w:rPr>
                <w:rFonts w:ascii="Candara" w:hAnsi="Candara"/>
                <w:b/>
                <w:szCs w:val="24"/>
              </w:rPr>
              <w:t>5</w:t>
            </w:r>
          </w:p>
        </w:tc>
      </w:tr>
      <w:tr w:rsidR="00615C2F" w:rsidRPr="00615C2F" w14:paraId="3F8BC234" w14:textId="77777777" w:rsidTr="006134E1">
        <w:tc>
          <w:tcPr>
            <w:tcW w:w="4103" w:type="dxa"/>
          </w:tcPr>
          <w:p w14:paraId="27C8D090" w14:textId="77777777" w:rsidR="005B4414" w:rsidRPr="00615C2F" w:rsidRDefault="005B4414">
            <w:pPr>
              <w:spacing w:before="120" w:line="240" w:lineRule="atLeast"/>
              <w:rPr>
                <w:rFonts w:ascii="Candara" w:hAnsi="Candara"/>
                <w:szCs w:val="24"/>
              </w:rPr>
            </w:pPr>
            <w:r w:rsidRPr="00615C2F">
              <w:rPr>
                <w:rFonts w:ascii="Candara" w:hAnsi="Candara"/>
                <w:szCs w:val="24"/>
              </w:rPr>
              <w:t>Vypracoval:</w:t>
            </w:r>
          </w:p>
        </w:tc>
        <w:tc>
          <w:tcPr>
            <w:tcW w:w="5323" w:type="dxa"/>
          </w:tcPr>
          <w:p w14:paraId="5DF5F383" w14:textId="4BDAF488" w:rsidR="005B4414" w:rsidRPr="00615C2F" w:rsidRDefault="006134E1" w:rsidP="006134E1">
            <w:pPr>
              <w:pStyle w:val="DefinitionTerm"/>
              <w:widowControl/>
              <w:spacing w:before="120" w:line="240" w:lineRule="atLeast"/>
              <w:rPr>
                <w:rFonts w:ascii="Candara" w:hAnsi="Candara"/>
                <w:szCs w:val="24"/>
              </w:rPr>
            </w:pPr>
            <w:r w:rsidRPr="00615C2F">
              <w:rPr>
                <w:rFonts w:ascii="Candara" w:hAnsi="Candara"/>
                <w:szCs w:val="24"/>
              </w:rPr>
              <w:t>Mgr. Markéta Škaloudová Fryčová</w:t>
            </w:r>
            <w:r w:rsidR="005B4414" w:rsidRPr="00615C2F">
              <w:rPr>
                <w:rFonts w:ascii="Candara" w:hAnsi="Candara"/>
                <w:szCs w:val="24"/>
              </w:rPr>
              <w:t>, ředitel</w:t>
            </w:r>
            <w:r w:rsidR="00816B89" w:rsidRPr="00615C2F">
              <w:rPr>
                <w:rFonts w:ascii="Candara" w:hAnsi="Candara"/>
                <w:szCs w:val="24"/>
              </w:rPr>
              <w:t>ka</w:t>
            </w:r>
            <w:r w:rsidRPr="00615C2F">
              <w:rPr>
                <w:rFonts w:ascii="Candara" w:hAnsi="Candara"/>
                <w:szCs w:val="24"/>
              </w:rPr>
              <w:t xml:space="preserve"> š</w:t>
            </w:r>
            <w:r w:rsidR="005B4414" w:rsidRPr="00615C2F">
              <w:rPr>
                <w:rFonts w:ascii="Candara" w:hAnsi="Candara"/>
                <w:szCs w:val="24"/>
              </w:rPr>
              <w:t xml:space="preserve">koly </w:t>
            </w:r>
          </w:p>
        </w:tc>
      </w:tr>
      <w:tr w:rsidR="00615C2F" w:rsidRPr="00615C2F" w14:paraId="2293074B" w14:textId="77777777" w:rsidTr="006134E1">
        <w:tc>
          <w:tcPr>
            <w:tcW w:w="4103" w:type="dxa"/>
          </w:tcPr>
          <w:p w14:paraId="6FA62805" w14:textId="46E80377" w:rsidR="006134E1" w:rsidRPr="00615C2F" w:rsidRDefault="006134E1" w:rsidP="006134E1">
            <w:pPr>
              <w:spacing w:before="120" w:line="240" w:lineRule="atLeast"/>
              <w:rPr>
                <w:rFonts w:ascii="Candara" w:hAnsi="Candara"/>
                <w:szCs w:val="24"/>
              </w:rPr>
            </w:pPr>
            <w:r w:rsidRPr="00615C2F">
              <w:rPr>
                <w:rFonts w:ascii="Candara" w:hAnsi="Candara"/>
                <w:szCs w:val="24"/>
              </w:rPr>
              <w:t>Vydal:</w:t>
            </w:r>
          </w:p>
        </w:tc>
        <w:tc>
          <w:tcPr>
            <w:tcW w:w="5323" w:type="dxa"/>
          </w:tcPr>
          <w:p w14:paraId="545A2D91" w14:textId="2E5AE332" w:rsidR="006134E1" w:rsidRPr="00615C2F" w:rsidRDefault="006134E1" w:rsidP="006134E1">
            <w:pPr>
              <w:spacing w:before="120" w:line="240" w:lineRule="atLeast"/>
              <w:jc w:val="right"/>
              <w:rPr>
                <w:rFonts w:ascii="Candara" w:hAnsi="Candara"/>
                <w:szCs w:val="24"/>
              </w:rPr>
            </w:pPr>
            <w:r w:rsidRPr="00615C2F">
              <w:rPr>
                <w:rFonts w:ascii="Candara" w:hAnsi="Candara"/>
                <w:szCs w:val="24"/>
              </w:rPr>
              <w:t xml:space="preserve">Mgr. Markéta Škaloudová Fryčová, ředitelka školy </w:t>
            </w:r>
          </w:p>
        </w:tc>
      </w:tr>
      <w:tr w:rsidR="00615C2F" w:rsidRPr="00615C2F" w14:paraId="69AADE9F" w14:textId="77777777" w:rsidTr="006134E1">
        <w:tc>
          <w:tcPr>
            <w:tcW w:w="4103" w:type="dxa"/>
          </w:tcPr>
          <w:p w14:paraId="5446EA6D" w14:textId="77777777" w:rsidR="005B4414" w:rsidRPr="00615C2F" w:rsidRDefault="005B4414">
            <w:pPr>
              <w:spacing w:before="120" w:line="240" w:lineRule="atLeast"/>
              <w:rPr>
                <w:rFonts w:ascii="Candara" w:hAnsi="Candara"/>
                <w:szCs w:val="24"/>
              </w:rPr>
            </w:pPr>
            <w:r w:rsidRPr="00615C2F">
              <w:rPr>
                <w:rFonts w:ascii="Candara" w:hAnsi="Candara"/>
                <w:szCs w:val="24"/>
              </w:rPr>
              <w:t>Směrnice nabývá účinnosti dne:</w:t>
            </w:r>
          </w:p>
        </w:tc>
        <w:tc>
          <w:tcPr>
            <w:tcW w:w="5323" w:type="dxa"/>
          </w:tcPr>
          <w:p w14:paraId="3F9C490A" w14:textId="08CF7BF1" w:rsidR="005B4414" w:rsidRPr="00615C2F" w:rsidRDefault="00BC779B" w:rsidP="006134E1">
            <w:pPr>
              <w:spacing w:before="120" w:line="240" w:lineRule="atLeast"/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>1.9.2026</w:t>
            </w:r>
          </w:p>
        </w:tc>
      </w:tr>
    </w:tbl>
    <w:p w14:paraId="2BF74CEA" w14:textId="77777777" w:rsidR="005B4414" w:rsidRPr="00615C2F" w:rsidRDefault="005B4414">
      <w:pPr>
        <w:pStyle w:val="Zkladntext"/>
        <w:rPr>
          <w:rFonts w:ascii="Candara" w:hAnsi="Candara"/>
          <w:sz w:val="20"/>
        </w:rPr>
      </w:pPr>
    </w:p>
    <w:p w14:paraId="494E723E" w14:textId="77777777" w:rsidR="005B4414" w:rsidRPr="00615C2F" w:rsidRDefault="005B4414">
      <w:pPr>
        <w:pStyle w:val="Zkladntext"/>
        <w:rPr>
          <w:rFonts w:ascii="Candara" w:hAnsi="Candara"/>
          <w:sz w:val="20"/>
        </w:rPr>
      </w:pPr>
    </w:p>
    <w:p w14:paraId="61818811" w14:textId="77777777" w:rsidR="005B4414" w:rsidRPr="00615C2F" w:rsidRDefault="005B4414">
      <w:pPr>
        <w:rPr>
          <w:rFonts w:ascii="Candara" w:hAnsi="Candara"/>
          <w:b/>
          <w:u w:val="single"/>
        </w:rPr>
      </w:pPr>
      <w:r w:rsidRPr="00615C2F">
        <w:rPr>
          <w:rFonts w:ascii="Candara" w:hAnsi="Candara"/>
          <w:b/>
          <w:u w:val="single"/>
        </w:rPr>
        <w:t>I. Obecná ustanovení</w:t>
      </w:r>
    </w:p>
    <w:p w14:paraId="414DE252" w14:textId="77777777" w:rsidR="005B4414" w:rsidRPr="00615C2F" w:rsidRDefault="005B4414">
      <w:pPr>
        <w:rPr>
          <w:rFonts w:ascii="Candara" w:hAnsi="Candara"/>
        </w:rPr>
      </w:pPr>
    </w:p>
    <w:p w14:paraId="01CFB020" w14:textId="77777777" w:rsidR="000F1BB0" w:rsidRPr="000F1BB0" w:rsidRDefault="000F1BB0" w:rsidP="000F1BB0">
      <w:pPr>
        <w:rPr>
          <w:rFonts w:ascii="Candara" w:hAnsi="Candara"/>
        </w:rPr>
      </w:pPr>
      <w:r w:rsidRPr="000F1BB0">
        <w:rPr>
          <w:rFonts w:ascii="Candara" w:hAnsi="Candara"/>
        </w:rPr>
        <w:t xml:space="preserve">Na základě ustanovení § 165, odst. 1., písm. a) zákona č. 561/2004 Sb. o předškolním, základním středním, vyšším odborném a jiném vzdělávání (školský zákon) v platném znění a na základě § 7 odst. 2) zákona č. 258/2000 Sb. o ochraně veřejného zdraví v platném znění vydávám jako statutární orgán školy tento řád. Je zpracován podle prováděcí vyhlášky č. 160/2024 Sb., o hygienických požadavcích na prostory a provoz zařízení a provozoven pro výchovu a vzdělávání dětí a mladistvých a dětských skupin.  </w:t>
      </w:r>
    </w:p>
    <w:p w14:paraId="17A45F85" w14:textId="77777777" w:rsidR="000F1BB0" w:rsidRPr="000F1BB0" w:rsidRDefault="000F1BB0" w:rsidP="000F1BB0">
      <w:pPr>
        <w:rPr>
          <w:rFonts w:ascii="Candara" w:hAnsi="Candara"/>
        </w:rPr>
      </w:pPr>
    </w:p>
    <w:p w14:paraId="52C9C655" w14:textId="34BE8265" w:rsidR="000217F2" w:rsidRPr="00615C2F" w:rsidRDefault="00B16884">
      <w:pPr>
        <w:rPr>
          <w:rFonts w:ascii="Candara" w:hAnsi="Candara"/>
          <w:b/>
        </w:rPr>
      </w:pPr>
      <w:r w:rsidRPr="00615C2F">
        <w:rPr>
          <w:rFonts w:ascii="Candara" w:hAnsi="Candara"/>
          <w:b/>
        </w:rPr>
        <w:t>ÚDAJE O ŠKOLE</w:t>
      </w:r>
    </w:p>
    <w:p w14:paraId="0B9D2D05" w14:textId="77777777" w:rsidR="001D3883" w:rsidRPr="00615C2F" w:rsidRDefault="001D3883">
      <w:pPr>
        <w:rPr>
          <w:rFonts w:ascii="Candara" w:hAnsi="Candara"/>
        </w:rPr>
      </w:pPr>
    </w:p>
    <w:p w14:paraId="43934ED9" w14:textId="41A0F02B" w:rsidR="00B16884" w:rsidRPr="00615C2F" w:rsidRDefault="00B16884" w:rsidP="00B16884">
      <w:pPr>
        <w:pStyle w:val="Nzev"/>
        <w:jc w:val="left"/>
        <w:rPr>
          <w:rFonts w:ascii="Candara" w:hAnsi="Candara"/>
          <w:sz w:val="22"/>
        </w:rPr>
      </w:pPr>
      <w:r w:rsidRPr="00615C2F">
        <w:rPr>
          <w:rFonts w:ascii="Candara" w:hAnsi="Candara"/>
          <w:sz w:val="22"/>
        </w:rPr>
        <w:t>Předmět vymezení :</w:t>
      </w:r>
    </w:p>
    <w:p w14:paraId="562A71A5" w14:textId="77777777" w:rsidR="001D3883" w:rsidRPr="00615C2F" w:rsidRDefault="001D3883" w:rsidP="00B16884">
      <w:pPr>
        <w:pStyle w:val="Nzev"/>
        <w:jc w:val="left"/>
        <w:rPr>
          <w:rFonts w:ascii="Candara" w:hAnsi="Candara"/>
          <w:sz w:val="22"/>
        </w:rPr>
      </w:pPr>
    </w:p>
    <w:p w14:paraId="70F9DCFF" w14:textId="77777777" w:rsidR="001D3883" w:rsidRPr="00615C2F" w:rsidRDefault="001D3883" w:rsidP="00B16884">
      <w:pPr>
        <w:pStyle w:val="Nzev"/>
        <w:jc w:val="left"/>
        <w:rPr>
          <w:rFonts w:ascii="Candara" w:hAnsi="Candara"/>
          <w:sz w:val="22"/>
        </w:rPr>
      </w:pPr>
    </w:p>
    <w:p w14:paraId="0544A3D1" w14:textId="77777777" w:rsidR="00B16884" w:rsidRPr="00615C2F" w:rsidRDefault="00B16884" w:rsidP="00B16884">
      <w:pPr>
        <w:pStyle w:val="Nzev"/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rFonts w:ascii="Candara" w:hAnsi="Candara"/>
          <w:b w:val="0"/>
          <w:bCs/>
          <w:sz w:val="22"/>
          <w:u w:val="none"/>
        </w:rPr>
      </w:pPr>
      <w:r w:rsidRPr="00615C2F">
        <w:rPr>
          <w:rFonts w:ascii="Candara" w:hAnsi="Candara"/>
          <w:b w:val="0"/>
          <w:bCs/>
          <w:i/>
          <w:sz w:val="22"/>
          <w:u w:val="none"/>
        </w:rPr>
        <w:t>Základní škola</w:t>
      </w:r>
      <w:r w:rsidRPr="00615C2F">
        <w:rPr>
          <w:rFonts w:ascii="Candara" w:hAnsi="Candara"/>
          <w:b w:val="0"/>
          <w:bCs/>
          <w:sz w:val="22"/>
          <w:u w:val="none"/>
        </w:rPr>
        <w:t xml:space="preserve">  - hlavní účel a předmět činnosti je vymezen §44 zákona č. 561/2004 Sb., o předškolním, základním, středním, vyšším odborném a jiném vzdělávání ( školský zákon),  v platném znění</w:t>
      </w:r>
    </w:p>
    <w:p w14:paraId="354D3941" w14:textId="77777777" w:rsidR="00B16884" w:rsidRPr="00615C2F" w:rsidRDefault="00B16884" w:rsidP="00B16884">
      <w:pPr>
        <w:pStyle w:val="Nzev"/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rFonts w:ascii="Candara" w:hAnsi="Candara"/>
          <w:b w:val="0"/>
          <w:bCs/>
          <w:sz w:val="22"/>
          <w:u w:val="none"/>
        </w:rPr>
      </w:pPr>
      <w:r w:rsidRPr="00615C2F">
        <w:rPr>
          <w:rFonts w:ascii="Candara" w:hAnsi="Candara"/>
          <w:b w:val="0"/>
          <w:bCs/>
          <w:i/>
          <w:sz w:val="22"/>
          <w:u w:val="none"/>
        </w:rPr>
        <w:t>Mateřská škola</w:t>
      </w:r>
      <w:r w:rsidRPr="00615C2F">
        <w:rPr>
          <w:rFonts w:ascii="Candara" w:hAnsi="Candara"/>
          <w:b w:val="0"/>
          <w:bCs/>
          <w:sz w:val="22"/>
          <w:u w:val="none"/>
        </w:rPr>
        <w:t xml:space="preserve">   - hlavní účel a předmět činnosti je vymezen § 33 zákona č. 561/2004 Sb., o předškolním, základním, středním, vyšším odborném a jiném vzdělávání ( školský zákon), v platném znění</w:t>
      </w:r>
    </w:p>
    <w:p w14:paraId="6E9A5285" w14:textId="1A9AE37D" w:rsidR="00B16884" w:rsidRPr="00615C2F" w:rsidRDefault="00B16884" w:rsidP="00B16884">
      <w:pPr>
        <w:pStyle w:val="Nzev"/>
        <w:numPr>
          <w:ilvl w:val="0"/>
          <w:numId w:val="23"/>
        </w:numPr>
        <w:overflowPunct/>
        <w:autoSpaceDE/>
        <w:autoSpaceDN/>
        <w:adjustRightInd/>
        <w:jc w:val="left"/>
        <w:textAlignment w:val="auto"/>
        <w:rPr>
          <w:rFonts w:ascii="Candara" w:hAnsi="Candara"/>
          <w:b w:val="0"/>
          <w:bCs/>
          <w:i/>
          <w:sz w:val="22"/>
          <w:u w:val="none"/>
        </w:rPr>
      </w:pPr>
      <w:r w:rsidRPr="00615C2F">
        <w:rPr>
          <w:rFonts w:ascii="Candara" w:hAnsi="Candara"/>
          <w:b w:val="0"/>
          <w:bCs/>
          <w:i/>
          <w:sz w:val="22"/>
          <w:u w:val="none"/>
        </w:rPr>
        <w:t>Zájmové vzdělávání – Školní družina</w:t>
      </w:r>
      <w:r w:rsidR="00615C2F">
        <w:rPr>
          <w:rFonts w:ascii="Candara" w:hAnsi="Candara"/>
          <w:b w:val="0"/>
          <w:bCs/>
          <w:i/>
          <w:sz w:val="22"/>
          <w:u w:val="none"/>
        </w:rPr>
        <w:t>, Školní klub</w:t>
      </w:r>
      <w:r w:rsidRPr="00615C2F">
        <w:rPr>
          <w:rFonts w:ascii="Candara" w:hAnsi="Candara"/>
          <w:b w:val="0"/>
          <w:bCs/>
          <w:i/>
          <w:sz w:val="22"/>
          <w:u w:val="none"/>
        </w:rPr>
        <w:t xml:space="preserve"> -  </w:t>
      </w:r>
      <w:r w:rsidRPr="00615C2F">
        <w:rPr>
          <w:rFonts w:ascii="Candara" w:hAnsi="Candara"/>
          <w:b w:val="0"/>
          <w:bCs/>
          <w:sz w:val="22"/>
          <w:u w:val="none"/>
        </w:rPr>
        <w:t>hlavní účel a předmět činnosti je vymezen §111 zákona č. 561/2004 Sb., o předškolním, základním, středním, vyšším odborném a jiném vzdělávání ( školský zákon ), v platném znění</w:t>
      </w:r>
    </w:p>
    <w:p w14:paraId="424505D2" w14:textId="3D61A8D6" w:rsidR="001D3883" w:rsidRPr="00615C2F" w:rsidRDefault="001D3883" w:rsidP="001D3883">
      <w:pPr>
        <w:pStyle w:val="Nzev"/>
        <w:overflowPunct/>
        <w:autoSpaceDE/>
        <w:autoSpaceDN/>
        <w:adjustRightInd/>
        <w:ind w:left="720"/>
        <w:jc w:val="left"/>
        <w:textAlignment w:val="auto"/>
        <w:rPr>
          <w:rFonts w:ascii="Candara" w:hAnsi="Candara"/>
          <w:i/>
          <w:sz w:val="22"/>
        </w:rPr>
      </w:pPr>
    </w:p>
    <w:p w14:paraId="44782E0C" w14:textId="77777777" w:rsidR="001D3883" w:rsidRPr="00615C2F" w:rsidRDefault="001D3883" w:rsidP="001D3883">
      <w:pPr>
        <w:pStyle w:val="Zkladntext"/>
        <w:rPr>
          <w:rFonts w:ascii="Candara" w:hAnsi="Candara"/>
        </w:rPr>
      </w:pPr>
    </w:p>
    <w:p w14:paraId="518B542E" w14:textId="77777777" w:rsidR="001D3883" w:rsidRPr="00615C2F" w:rsidRDefault="001D3883" w:rsidP="001D3883">
      <w:pPr>
        <w:pStyle w:val="Prosttext1"/>
        <w:jc w:val="both"/>
        <w:rPr>
          <w:rFonts w:ascii="Candara" w:hAnsi="Candara"/>
          <w:color w:val="auto"/>
          <w:sz w:val="24"/>
        </w:rPr>
      </w:pPr>
      <w:r w:rsidRPr="00615C2F">
        <w:rPr>
          <w:rFonts w:ascii="Candara" w:hAnsi="Candara"/>
          <w:color w:val="auto"/>
          <w:sz w:val="24"/>
        </w:rPr>
        <w:t>2. Provozní řád je soubor pravidel a opatření spojených se zajištěním hygienických podmínek na prostorové podmínky, vybavení, provoz, osvětlení, vytápění, mikroklimatické podmínky, zásobování vodou a úklid. Zohledňuje věkové a fyzické zvláštnosti dětí a mladistvých, podmínky jejich pohybové výchovy a otužování, režim stravování včetně pitného režimu.</w:t>
      </w:r>
    </w:p>
    <w:p w14:paraId="6696F561" w14:textId="77777777" w:rsidR="001D3883" w:rsidRPr="00615C2F" w:rsidRDefault="001D3883" w:rsidP="001D3883">
      <w:pPr>
        <w:pStyle w:val="Nzev"/>
        <w:overflowPunct/>
        <w:autoSpaceDE/>
        <w:autoSpaceDN/>
        <w:adjustRightInd/>
        <w:ind w:left="720"/>
        <w:jc w:val="left"/>
        <w:textAlignment w:val="auto"/>
        <w:rPr>
          <w:rFonts w:ascii="Candara" w:hAnsi="Candara"/>
          <w:i/>
          <w:sz w:val="22"/>
        </w:rPr>
      </w:pPr>
    </w:p>
    <w:p w14:paraId="315CA557" w14:textId="77777777" w:rsidR="00B16884" w:rsidRPr="00615C2F" w:rsidRDefault="00B16884" w:rsidP="00B16884">
      <w:pPr>
        <w:pStyle w:val="Nzev"/>
        <w:jc w:val="left"/>
        <w:rPr>
          <w:rFonts w:ascii="Candara" w:hAnsi="Candara"/>
          <w:sz w:val="22"/>
        </w:rPr>
      </w:pPr>
    </w:p>
    <w:p w14:paraId="46DAD07E" w14:textId="77777777" w:rsidR="005B4414" w:rsidRPr="00615C2F" w:rsidRDefault="005B4414">
      <w:pPr>
        <w:pStyle w:val="Zkladntext21"/>
        <w:spacing w:before="120" w:line="240" w:lineRule="atLeast"/>
        <w:rPr>
          <w:rFonts w:ascii="Candara" w:hAnsi="Candara"/>
          <w:color w:val="auto"/>
          <w:u w:val="single"/>
        </w:rPr>
      </w:pPr>
      <w:r w:rsidRPr="00615C2F">
        <w:rPr>
          <w:rFonts w:ascii="Candara" w:hAnsi="Candara"/>
          <w:color w:val="auto"/>
          <w:u w:val="single"/>
        </w:rPr>
        <w:t>II. Zásobování vodou, pitný režim.</w:t>
      </w:r>
    </w:p>
    <w:p w14:paraId="537D5DE5" w14:textId="77777777" w:rsidR="005B4414" w:rsidRPr="00615C2F" w:rsidRDefault="005B4414">
      <w:pPr>
        <w:pStyle w:val="Zkladntext21"/>
        <w:spacing w:before="120" w:line="240" w:lineRule="atLeast"/>
        <w:rPr>
          <w:rFonts w:ascii="Candara" w:hAnsi="Candara"/>
          <w:color w:val="auto"/>
        </w:rPr>
      </w:pPr>
    </w:p>
    <w:p w14:paraId="42E1F797" w14:textId="77777777" w:rsidR="004860F7" w:rsidRDefault="005B4414" w:rsidP="008274B4">
      <w:pPr>
        <w:pStyle w:val="Zkladntext21"/>
        <w:numPr>
          <w:ilvl w:val="0"/>
          <w:numId w:val="1"/>
        </w:numPr>
        <w:jc w:val="left"/>
        <w:rPr>
          <w:rFonts w:ascii="Candara" w:hAnsi="Candara"/>
          <w:b w:val="0"/>
          <w:color w:val="auto"/>
        </w:rPr>
      </w:pPr>
      <w:r w:rsidRPr="00615C2F">
        <w:rPr>
          <w:rFonts w:ascii="Candara" w:hAnsi="Candara"/>
          <w:b w:val="0"/>
          <w:color w:val="auto"/>
        </w:rPr>
        <w:t xml:space="preserve">Pitná voda je odebírána z veřejného vodovodu, kontrolu hygienických limitů tedy provádí správce veřejného vodovodu. </w:t>
      </w:r>
    </w:p>
    <w:p w14:paraId="0B87F828" w14:textId="555BEEB8" w:rsidR="005B4414" w:rsidRPr="00615C2F" w:rsidRDefault="005B4414" w:rsidP="008274B4">
      <w:pPr>
        <w:pStyle w:val="Zkladntext21"/>
        <w:numPr>
          <w:ilvl w:val="0"/>
          <w:numId w:val="1"/>
        </w:numPr>
        <w:jc w:val="left"/>
        <w:rPr>
          <w:rFonts w:ascii="Candara" w:hAnsi="Candara"/>
          <w:b w:val="0"/>
          <w:color w:val="auto"/>
        </w:rPr>
      </w:pPr>
      <w:r w:rsidRPr="00615C2F">
        <w:rPr>
          <w:rFonts w:ascii="Candara" w:hAnsi="Candara"/>
          <w:b w:val="0"/>
          <w:color w:val="auto"/>
        </w:rPr>
        <w:t xml:space="preserve">Ve škole jsou instalovány fontánky. </w:t>
      </w:r>
    </w:p>
    <w:p w14:paraId="71CB29D0" w14:textId="77777777" w:rsidR="00816B89" w:rsidRPr="00615C2F" w:rsidRDefault="00816B89" w:rsidP="00816B89">
      <w:pPr>
        <w:pStyle w:val="Zkladntext21"/>
        <w:ind w:left="360"/>
        <w:jc w:val="left"/>
        <w:rPr>
          <w:rFonts w:ascii="Candara" w:hAnsi="Candara"/>
          <w:b w:val="0"/>
          <w:color w:val="auto"/>
        </w:rPr>
      </w:pPr>
    </w:p>
    <w:p w14:paraId="45743EE7" w14:textId="21D76A90" w:rsidR="004C54FD" w:rsidRPr="00615C2F" w:rsidRDefault="004C54FD">
      <w:pPr>
        <w:rPr>
          <w:rFonts w:ascii="Candara" w:hAnsi="Candara"/>
        </w:rPr>
      </w:pPr>
    </w:p>
    <w:tbl>
      <w:tblPr>
        <w:tblW w:w="676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3"/>
      </w:tblGrid>
      <w:tr w:rsidR="00615C2F" w:rsidRPr="00615C2F" w14:paraId="52729333" w14:textId="77777777" w:rsidTr="00615C2F">
        <w:trPr>
          <w:cantSplit/>
          <w:trHeight w:val="529"/>
        </w:trPr>
        <w:tc>
          <w:tcPr>
            <w:tcW w:w="0" w:type="auto"/>
          </w:tcPr>
          <w:p w14:paraId="1BC9FEE6" w14:textId="16E18367" w:rsidR="00615C2F" w:rsidRPr="00615C2F" w:rsidRDefault="00615C2F" w:rsidP="00564B10">
            <w:pPr>
              <w:rPr>
                <w:rFonts w:ascii="Candara" w:hAnsi="Candara"/>
                <w:szCs w:val="24"/>
              </w:rPr>
            </w:pPr>
            <w:r w:rsidRPr="00615C2F">
              <w:rPr>
                <w:rFonts w:ascii="Candara" w:hAnsi="Candara"/>
                <w:b/>
                <w:bCs/>
                <w:szCs w:val="24"/>
              </w:rPr>
              <w:lastRenderedPageBreak/>
              <w:t>Zajištění pitného režimu:</w:t>
            </w:r>
            <w:r>
              <w:rPr>
                <w:rFonts w:ascii="Candara" w:hAnsi="Candara"/>
                <w:b/>
                <w:bCs/>
                <w:szCs w:val="24"/>
              </w:rPr>
              <w:t xml:space="preserve"> </w:t>
            </w:r>
            <w:r w:rsidRPr="00615C2F">
              <w:rPr>
                <w:rFonts w:ascii="Candara" w:hAnsi="Candara"/>
                <w:szCs w:val="24"/>
              </w:rPr>
              <w:t>a)</w:t>
            </w:r>
            <w:r>
              <w:rPr>
                <w:rFonts w:ascii="Candara" w:hAnsi="Candara"/>
                <w:szCs w:val="24"/>
              </w:rPr>
              <w:t xml:space="preserve"> </w:t>
            </w:r>
            <w:r w:rsidRPr="00615C2F">
              <w:rPr>
                <w:rFonts w:ascii="Candara" w:hAnsi="Candara"/>
                <w:szCs w:val="24"/>
              </w:rPr>
              <w:t>rozvody pitné vody v učebnách</w:t>
            </w:r>
          </w:p>
          <w:p w14:paraId="5F4AC4F3" w14:textId="262BA934" w:rsidR="00615C2F" w:rsidRPr="00615C2F" w:rsidRDefault="00615C2F" w:rsidP="00615C2F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 xml:space="preserve">                                                  </w:t>
            </w:r>
            <w:r w:rsidRPr="00615C2F">
              <w:rPr>
                <w:rFonts w:ascii="Candara" w:hAnsi="Candara"/>
                <w:szCs w:val="24"/>
              </w:rPr>
              <w:t>b)</w:t>
            </w:r>
            <w:r>
              <w:rPr>
                <w:rFonts w:ascii="Candara" w:hAnsi="Candara"/>
                <w:szCs w:val="24"/>
              </w:rPr>
              <w:t xml:space="preserve"> </w:t>
            </w:r>
            <w:r w:rsidRPr="00615C2F">
              <w:rPr>
                <w:rFonts w:ascii="Candara" w:hAnsi="Candara"/>
                <w:szCs w:val="24"/>
              </w:rPr>
              <w:t>vlastní pití z domova</w:t>
            </w:r>
          </w:p>
        </w:tc>
      </w:tr>
    </w:tbl>
    <w:p w14:paraId="4728D8EF" w14:textId="4136585A" w:rsidR="004C54FD" w:rsidRPr="00615C2F" w:rsidRDefault="004C54FD" w:rsidP="00615C2F">
      <w:pPr>
        <w:rPr>
          <w:rFonts w:ascii="Candara" w:hAnsi="Candara"/>
        </w:rPr>
      </w:pPr>
      <w:r w:rsidRPr="00615C2F">
        <w:rPr>
          <w:rFonts w:ascii="Candara" w:hAnsi="Candara"/>
          <w:szCs w:val="24"/>
        </w:rPr>
        <w:t xml:space="preserve">                                    </w:t>
      </w:r>
      <w:r w:rsidR="00615C2F">
        <w:rPr>
          <w:rFonts w:ascii="Candara" w:hAnsi="Candara"/>
          <w:szCs w:val="24"/>
        </w:rPr>
        <w:t xml:space="preserve">               </w:t>
      </w:r>
      <w:r w:rsidRPr="00615C2F">
        <w:rPr>
          <w:rFonts w:ascii="Candara" w:hAnsi="Candara"/>
          <w:szCs w:val="24"/>
        </w:rPr>
        <w:t xml:space="preserve">  c)  fontánky na chodbách</w:t>
      </w:r>
      <w:r w:rsidRPr="00615C2F">
        <w:rPr>
          <w:rFonts w:ascii="Candara" w:hAnsi="Candara"/>
        </w:rPr>
        <w:t xml:space="preserve"> </w:t>
      </w:r>
      <w:r w:rsidR="000F1BB0">
        <w:rPr>
          <w:rFonts w:ascii="Candara" w:hAnsi="Candara"/>
        </w:rPr>
        <w:t>v každém patře</w:t>
      </w:r>
      <w:r w:rsidRPr="00615C2F">
        <w:rPr>
          <w:rFonts w:ascii="Candara" w:hAnsi="Candara"/>
        </w:rPr>
        <w:t xml:space="preserve">                        </w:t>
      </w:r>
    </w:p>
    <w:p w14:paraId="45E86B14" w14:textId="77777777" w:rsidR="00615C2F" w:rsidRDefault="004C54FD" w:rsidP="004C54FD">
      <w:pPr>
        <w:rPr>
          <w:rFonts w:ascii="Candara" w:hAnsi="Candara"/>
          <w:szCs w:val="24"/>
        </w:rPr>
      </w:pPr>
      <w:r w:rsidRPr="00615C2F">
        <w:rPr>
          <w:rFonts w:ascii="Candara" w:hAnsi="Candara"/>
          <w:szCs w:val="24"/>
        </w:rPr>
        <w:t xml:space="preserve">                                      </w:t>
      </w:r>
      <w:r w:rsidR="00615C2F">
        <w:rPr>
          <w:rFonts w:ascii="Candara" w:hAnsi="Candara"/>
          <w:szCs w:val="24"/>
        </w:rPr>
        <w:t xml:space="preserve">              </w:t>
      </w:r>
      <w:r w:rsidRPr="00615C2F">
        <w:rPr>
          <w:rFonts w:ascii="Candara" w:hAnsi="Candara"/>
          <w:szCs w:val="24"/>
        </w:rPr>
        <w:t xml:space="preserve"> d)  v rámci oběda – teplé a studené nápoje, mléčné nápoje, </w:t>
      </w:r>
      <w:r w:rsidR="00615C2F">
        <w:rPr>
          <w:rFonts w:ascii="Candara" w:hAnsi="Candara"/>
          <w:szCs w:val="24"/>
        </w:rPr>
        <w:t xml:space="preserve">                 </w:t>
      </w:r>
    </w:p>
    <w:p w14:paraId="64CD3797" w14:textId="3526D60C" w:rsidR="004C54FD" w:rsidRPr="00615C2F" w:rsidRDefault="00615C2F" w:rsidP="004C54FD">
      <w:pPr>
        <w:rPr>
          <w:rFonts w:ascii="Candara" w:hAnsi="Candara"/>
          <w:szCs w:val="24"/>
        </w:rPr>
      </w:pPr>
      <w:r>
        <w:rPr>
          <w:rFonts w:ascii="Candara" w:hAnsi="Candara"/>
          <w:szCs w:val="24"/>
        </w:rPr>
        <w:t xml:space="preserve">                                                            </w:t>
      </w:r>
      <w:r w:rsidR="004C54FD" w:rsidRPr="00615C2F">
        <w:rPr>
          <w:rFonts w:ascii="Candara" w:hAnsi="Candara"/>
          <w:szCs w:val="24"/>
        </w:rPr>
        <w:t>vitamínové nápoje</w:t>
      </w:r>
    </w:p>
    <w:p w14:paraId="2FDA88A7" w14:textId="77777777" w:rsidR="004C54FD" w:rsidRPr="00615C2F" w:rsidRDefault="004C54FD" w:rsidP="004C54FD">
      <w:pPr>
        <w:rPr>
          <w:rFonts w:ascii="Candara" w:hAnsi="Candara"/>
          <w:szCs w:val="24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2842"/>
      </w:tblGrid>
      <w:tr w:rsidR="00615C2F" w:rsidRPr="00615C2F" w14:paraId="63439B30" w14:textId="77777777" w:rsidTr="00564B10">
        <w:trPr>
          <w:cantSplit/>
        </w:trPr>
        <w:tc>
          <w:tcPr>
            <w:tcW w:w="2700" w:type="dxa"/>
          </w:tcPr>
          <w:p w14:paraId="6DB93E9D" w14:textId="77777777" w:rsidR="004C54FD" w:rsidRPr="00615C2F" w:rsidRDefault="004C54FD" w:rsidP="00564B10">
            <w:pPr>
              <w:rPr>
                <w:rFonts w:ascii="Candara" w:hAnsi="Candara"/>
                <w:b/>
                <w:bCs/>
                <w:szCs w:val="24"/>
              </w:rPr>
            </w:pPr>
            <w:r w:rsidRPr="00615C2F">
              <w:rPr>
                <w:rFonts w:ascii="Candara" w:hAnsi="Candara"/>
                <w:b/>
                <w:bCs/>
                <w:szCs w:val="24"/>
              </w:rPr>
              <w:t>Frekvence podávání nápojů :</w:t>
            </w:r>
          </w:p>
        </w:tc>
        <w:tc>
          <w:tcPr>
            <w:tcW w:w="3600" w:type="dxa"/>
          </w:tcPr>
          <w:p w14:paraId="76A405F7" w14:textId="313720C1" w:rsidR="004C54FD" w:rsidRPr="00615C2F" w:rsidRDefault="00272F6E" w:rsidP="00564B10">
            <w:pPr>
              <w:rPr>
                <w:rFonts w:ascii="Candara" w:hAnsi="Candara"/>
                <w:szCs w:val="24"/>
              </w:rPr>
            </w:pPr>
            <w:r>
              <w:rPr>
                <w:rFonts w:ascii="Candara" w:hAnsi="Candara"/>
                <w:szCs w:val="24"/>
              </w:rPr>
              <w:t>P</w:t>
            </w:r>
            <w:r w:rsidR="004C54FD" w:rsidRPr="00615C2F">
              <w:rPr>
                <w:rFonts w:ascii="Candara" w:hAnsi="Candara"/>
                <w:szCs w:val="24"/>
              </w:rPr>
              <w:t>řestávky mezi vyučovacími hodinami, podle potřeby i při vyučovacích hodinách</w:t>
            </w:r>
            <w:r>
              <w:rPr>
                <w:rFonts w:ascii="Candara" w:hAnsi="Candara"/>
                <w:szCs w:val="24"/>
              </w:rPr>
              <w:t>.</w:t>
            </w:r>
          </w:p>
        </w:tc>
        <w:tc>
          <w:tcPr>
            <w:tcW w:w="2842" w:type="dxa"/>
          </w:tcPr>
          <w:p w14:paraId="0D85DB88" w14:textId="77777777" w:rsidR="004C54FD" w:rsidRPr="00615C2F" w:rsidRDefault="004C54FD" w:rsidP="00564B10">
            <w:pPr>
              <w:rPr>
                <w:rFonts w:ascii="Candara" w:hAnsi="Candara"/>
                <w:szCs w:val="24"/>
              </w:rPr>
            </w:pPr>
          </w:p>
        </w:tc>
      </w:tr>
      <w:tr w:rsidR="00615C2F" w:rsidRPr="00615C2F" w14:paraId="6DA41800" w14:textId="77777777" w:rsidTr="00564B10">
        <w:trPr>
          <w:cantSplit/>
        </w:trPr>
        <w:tc>
          <w:tcPr>
            <w:tcW w:w="9142" w:type="dxa"/>
            <w:gridSpan w:val="3"/>
          </w:tcPr>
          <w:p w14:paraId="33A575C7" w14:textId="77777777" w:rsidR="004C54FD" w:rsidRPr="00615C2F" w:rsidRDefault="004C54FD" w:rsidP="00564B10">
            <w:pPr>
              <w:rPr>
                <w:rFonts w:ascii="Candara" w:hAnsi="Candara"/>
                <w:b/>
                <w:bCs/>
                <w:szCs w:val="24"/>
              </w:rPr>
            </w:pPr>
          </w:p>
        </w:tc>
      </w:tr>
      <w:tr w:rsidR="00615C2F" w:rsidRPr="00615C2F" w14:paraId="4998978C" w14:textId="77777777" w:rsidTr="00564B10">
        <w:trPr>
          <w:cantSplit/>
        </w:trPr>
        <w:tc>
          <w:tcPr>
            <w:tcW w:w="2700" w:type="dxa"/>
          </w:tcPr>
          <w:p w14:paraId="4B39A77E" w14:textId="77777777" w:rsidR="004C54FD" w:rsidRPr="00615C2F" w:rsidRDefault="004C54FD" w:rsidP="00564B10">
            <w:pPr>
              <w:rPr>
                <w:rFonts w:ascii="Candara" w:hAnsi="Candara"/>
                <w:b/>
                <w:bCs/>
                <w:szCs w:val="24"/>
              </w:rPr>
            </w:pPr>
            <w:r w:rsidRPr="00615C2F">
              <w:rPr>
                <w:rFonts w:ascii="Candara" w:hAnsi="Candara"/>
                <w:b/>
                <w:bCs/>
                <w:szCs w:val="24"/>
              </w:rPr>
              <w:t>Manipulace s nápoji :</w:t>
            </w:r>
          </w:p>
        </w:tc>
        <w:tc>
          <w:tcPr>
            <w:tcW w:w="3600" w:type="dxa"/>
          </w:tcPr>
          <w:p w14:paraId="7DDB7166" w14:textId="77777777" w:rsidR="004C54FD" w:rsidRPr="00615C2F" w:rsidRDefault="004C54FD" w:rsidP="00564B10">
            <w:pPr>
              <w:rPr>
                <w:rFonts w:ascii="Candara" w:hAnsi="Candara"/>
                <w:szCs w:val="24"/>
              </w:rPr>
            </w:pPr>
            <w:r w:rsidRPr="00615C2F">
              <w:rPr>
                <w:rFonts w:ascii="Candara" w:hAnsi="Candara"/>
                <w:szCs w:val="24"/>
              </w:rPr>
              <w:t>Žáci si pití nikam nepřenáší, mají uzavíratelné plastové lahve, které mají položeny v lavicích nebo postavené v tašce.</w:t>
            </w:r>
          </w:p>
        </w:tc>
        <w:tc>
          <w:tcPr>
            <w:tcW w:w="2842" w:type="dxa"/>
          </w:tcPr>
          <w:p w14:paraId="669A5415" w14:textId="77777777" w:rsidR="004C54FD" w:rsidRPr="00615C2F" w:rsidRDefault="004C54FD" w:rsidP="00564B10">
            <w:pPr>
              <w:rPr>
                <w:rFonts w:ascii="Candara" w:hAnsi="Candara"/>
                <w:szCs w:val="24"/>
              </w:rPr>
            </w:pPr>
          </w:p>
        </w:tc>
      </w:tr>
      <w:tr w:rsidR="004C54FD" w:rsidRPr="00615C2F" w14:paraId="5CA9835C" w14:textId="77777777" w:rsidTr="00564B10">
        <w:trPr>
          <w:cantSplit/>
        </w:trPr>
        <w:tc>
          <w:tcPr>
            <w:tcW w:w="2700" w:type="dxa"/>
          </w:tcPr>
          <w:p w14:paraId="7DFAC19A" w14:textId="77777777" w:rsidR="004C54FD" w:rsidRPr="00615C2F" w:rsidRDefault="004C54FD" w:rsidP="00564B10">
            <w:pPr>
              <w:rPr>
                <w:rFonts w:ascii="Candara" w:hAnsi="Candara"/>
                <w:sz w:val="20"/>
              </w:rPr>
            </w:pPr>
          </w:p>
        </w:tc>
        <w:tc>
          <w:tcPr>
            <w:tcW w:w="6442" w:type="dxa"/>
            <w:gridSpan w:val="2"/>
          </w:tcPr>
          <w:p w14:paraId="17E238CB" w14:textId="77777777" w:rsidR="004C54FD" w:rsidRPr="00615C2F" w:rsidRDefault="004C54FD" w:rsidP="00564B10">
            <w:pPr>
              <w:rPr>
                <w:rFonts w:ascii="Candara" w:hAnsi="Candara"/>
                <w:sz w:val="20"/>
              </w:rPr>
            </w:pPr>
          </w:p>
        </w:tc>
      </w:tr>
    </w:tbl>
    <w:p w14:paraId="6E21426D" w14:textId="77777777" w:rsidR="004C54FD" w:rsidRPr="00615C2F" w:rsidRDefault="004C54FD" w:rsidP="004C54FD">
      <w:pPr>
        <w:rPr>
          <w:rFonts w:ascii="Candara" w:hAnsi="Candara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442"/>
      </w:tblGrid>
      <w:tr w:rsidR="00615C2F" w:rsidRPr="00615C2F" w14:paraId="0311BCE3" w14:textId="77777777" w:rsidTr="00564B10">
        <w:trPr>
          <w:cantSplit/>
        </w:trPr>
        <w:tc>
          <w:tcPr>
            <w:tcW w:w="2700" w:type="dxa"/>
          </w:tcPr>
          <w:p w14:paraId="0CFE3FEB" w14:textId="77777777" w:rsidR="004C54FD" w:rsidRPr="00615C2F" w:rsidRDefault="004C54FD" w:rsidP="00564B10">
            <w:pPr>
              <w:rPr>
                <w:rFonts w:ascii="Candara" w:hAnsi="Candara"/>
                <w:b/>
                <w:bCs/>
                <w:szCs w:val="24"/>
              </w:rPr>
            </w:pPr>
            <w:r w:rsidRPr="00615C2F">
              <w:rPr>
                <w:rFonts w:ascii="Candara" w:hAnsi="Candara"/>
                <w:b/>
                <w:bCs/>
                <w:szCs w:val="24"/>
              </w:rPr>
              <w:t>Nápojové automaty :</w:t>
            </w:r>
          </w:p>
        </w:tc>
        <w:tc>
          <w:tcPr>
            <w:tcW w:w="6442" w:type="dxa"/>
          </w:tcPr>
          <w:p w14:paraId="10E6D8A4" w14:textId="77777777" w:rsidR="004C54FD" w:rsidRPr="00615C2F" w:rsidRDefault="004C54FD" w:rsidP="00564B10">
            <w:pPr>
              <w:rPr>
                <w:rFonts w:ascii="Candara" w:hAnsi="Candara"/>
                <w:szCs w:val="24"/>
              </w:rPr>
            </w:pPr>
            <w:r w:rsidRPr="00615C2F">
              <w:rPr>
                <w:rFonts w:ascii="Candara" w:hAnsi="Candara"/>
                <w:szCs w:val="24"/>
              </w:rPr>
              <w:t>nejsou na škole instalovány.</w:t>
            </w:r>
          </w:p>
        </w:tc>
      </w:tr>
      <w:tr w:rsidR="004C54FD" w:rsidRPr="00615C2F" w14:paraId="03ADE800" w14:textId="77777777" w:rsidTr="00564B10">
        <w:trPr>
          <w:cantSplit/>
        </w:trPr>
        <w:tc>
          <w:tcPr>
            <w:tcW w:w="2700" w:type="dxa"/>
          </w:tcPr>
          <w:p w14:paraId="5A87F182" w14:textId="77777777" w:rsidR="004C54FD" w:rsidRPr="00615C2F" w:rsidRDefault="004C54FD" w:rsidP="00564B10">
            <w:pPr>
              <w:rPr>
                <w:rFonts w:ascii="Candara" w:hAnsi="Candara"/>
                <w:sz w:val="20"/>
              </w:rPr>
            </w:pPr>
          </w:p>
        </w:tc>
        <w:tc>
          <w:tcPr>
            <w:tcW w:w="6442" w:type="dxa"/>
          </w:tcPr>
          <w:p w14:paraId="2C48E60A" w14:textId="77777777" w:rsidR="004C54FD" w:rsidRPr="00615C2F" w:rsidRDefault="004C54FD" w:rsidP="00564B10">
            <w:pPr>
              <w:rPr>
                <w:rFonts w:ascii="Candara" w:hAnsi="Candara"/>
                <w:sz w:val="20"/>
              </w:rPr>
            </w:pPr>
          </w:p>
        </w:tc>
      </w:tr>
    </w:tbl>
    <w:p w14:paraId="0C8F467C" w14:textId="24659006" w:rsidR="005B4414" w:rsidRPr="00615C2F" w:rsidRDefault="005B4414">
      <w:pPr>
        <w:pStyle w:val="Zkladntext21"/>
        <w:jc w:val="left"/>
        <w:rPr>
          <w:rFonts w:ascii="Candara" w:hAnsi="Candara"/>
          <w:b w:val="0"/>
          <w:color w:val="auto"/>
        </w:rPr>
      </w:pPr>
    </w:p>
    <w:p w14:paraId="6F8FA822" w14:textId="14F85712" w:rsidR="005B4414" w:rsidRPr="00615C2F" w:rsidRDefault="00096E36">
      <w:pPr>
        <w:pStyle w:val="Zkladntext21"/>
        <w:spacing w:before="120" w:line="240" w:lineRule="atLeast"/>
        <w:rPr>
          <w:rFonts w:ascii="Candara" w:hAnsi="Candara"/>
          <w:color w:val="auto"/>
          <w:u w:val="single"/>
        </w:rPr>
      </w:pPr>
      <w:r w:rsidRPr="00615C2F">
        <w:rPr>
          <w:rFonts w:ascii="Candara" w:hAnsi="Candara"/>
          <w:color w:val="auto"/>
          <w:u w:val="single"/>
        </w:rPr>
        <w:t>III</w:t>
      </w:r>
      <w:r w:rsidR="005B4414" w:rsidRPr="00615C2F">
        <w:rPr>
          <w:rFonts w:ascii="Candara" w:hAnsi="Candara"/>
          <w:color w:val="auto"/>
          <w:u w:val="single"/>
        </w:rPr>
        <w:t>. Hluk</w:t>
      </w:r>
    </w:p>
    <w:p w14:paraId="362DF9B9" w14:textId="77777777" w:rsidR="004C54FD" w:rsidRPr="00615C2F" w:rsidRDefault="005B4414" w:rsidP="00330B76">
      <w:pPr>
        <w:pStyle w:val="Zkladntext21"/>
        <w:numPr>
          <w:ilvl w:val="0"/>
          <w:numId w:val="3"/>
        </w:numPr>
        <w:spacing w:before="120" w:line="240" w:lineRule="atLeast"/>
        <w:jc w:val="left"/>
        <w:rPr>
          <w:rFonts w:ascii="Candara" w:hAnsi="Candara"/>
          <w:color w:val="auto"/>
          <w:u w:val="single"/>
        </w:rPr>
      </w:pPr>
      <w:r w:rsidRPr="00615C2F">
        <w:rPr>
          <w:rFonts w:ascii="Candara" w:hAnsi="Candara"/>
          <w:b w:val="0"/>
          <w:color w:val="auto"/>
        </w:rPr>
        <w:t>Škola neprovozuje žádnou činnost, při které by hluk překračoval hygienické limity. Pokud jsou ve škole prováděny opravy apod., s dodavateli je smluvně ujednáno, že hlučné práce budou prováděny zásadně v době mimo výuku. Hodnota hluku pronikajícího zvenčí do</w:t>
      </w:r>
      <w:r w:rsidR="004C54FD" w:rsidRPr="00615C2F">
        <w:rPr>
          <w:rFonts w:ascii="Candara" w:hAnsi="Candara"/>
          <w:b w:val="0"/>
          <w:color w:val="auto"/>
        </w:rPr>
        <w:t xml:space="preserve"> budovy (doprava, hasiči apod.) nepřekračují</w:t>
      </w:r>
      <w:r w:rsidRPr="00615C2F">
        <w:rPr>
          <w:rFonts w:ascii="Candara" w:hAnsi="Candara"/>
          <w:b w:val="0"/>
          <w:color w:val="auto"/>
        </w:rPr>
        <w:t xml:space="preserve"> hygienické limity.</w:t>
      </w:r>
    </w:p>
    <w:p w14:paraId="6341F649" w14:textId="77777777" w:rsidR="00272F6E" w:rsidRDefault="00272F6E" w:rsidP="004C54FD">
      <w:pPr>
        <w:pStyle w:val="Zkladntext21"/>
        <w:spacing w:before="120" w:line="240" w:lineRule="atLeast"/>
        <w:jc w:val="left"/>
        <w:rPr>
          <w:rFonts w:ascii="Candara" w:hAnsi="Candara"/>
          <w:color w:val="auto"/>
          <w:u w:val="single"/>
        </w:rPr>
      </w:pPr>
    </w:p>
    <w:p w14:paraId="1E965F3B" w14:textId="2AF0643B" w:rsidR="005B4414" w:rsidRPr="00615C2F" w:rsidRDefault="00096E36" w:rsidP="004C54FD">
      <w:pPr>
        <w:pStyle w:val="Zkladntext21"/>
        <w:spacing w:before="120" w:line="240" w:lineRule="atLeast"/>
        <w:jc w:val="left"/>
        <w:rPr>
          <w:rFonts w:ascii="Candara" w:hAnsi="Candara"/>
          <w:color w:val="auto"/>
          <w:u w:val="single"/>
        </w:rPr>
      </w:pPr>
      <w:r w:rsidRPr="00615C2F">
        <w:rPr>
          <w:rFonts w:ascii="Candara" w:hAnsi="Candara"/>
          <w:color w:val="auto"/>
          <w:u w:val="single"/>
        </w:rPr>
        <w:t>I</w:t>
      </w:r>
      <w:r w:rsidR="005B4414" w:rsidRPr="00615C2F">
        <w:rPr>
          <w:rFonts w:ascii="Candara" w:hAnsi="Candara"/>
          <w:color w:val="auto"/>
          <w:u w:val="single"/>
        </w:rPr>
        <w:t>V. Vybavování školy</w:t>
      </w:r>
    </w:p>
    <w:p w14:paraId="7C23EA5C" w14:textId="77777777" w:rsidR="00272F6E" w:rsidRPr="00272F6E" w:rsidRDefault="00272F6E" w:rsidP="00272F6E">
      <w:pPr>
        <w:numPr>
          <w:ilvl w:val="0"/>
          <w:numId w:val="4"/>
        </w:numPr>
        <w:spacing w:before="120" w:line="240" w:lineRule="atLeast"/>
        <w:jc w:val="both"/>
        <w:rPr>
          <w:rFonts w:ascii="Candara" w:hAnsi="Candara"/>
        </w:rPr>
      </w:pPr>
      <w:r w:rsidRPr="00272F6E">
        <w:rPr>
          <w:rFonts w:ascii="Candara" w:hAnsi="Candara"/>
        </w:rPr>
        <w:t xml:space="preserve">Při vybavování školy, nákupech nábytku apod. jsou od dodavatelů vyžadována osvědčení o hygienické nezávadnosti nábytku. </w:t>
      </w:r>
    </w:p>
    <w:p w14:paraId="08E2D811" w14:textId="3501EF3E" w:rsidR="00272F6E" w:rsidRPr="00272F6E" w:rsidRDefault="00272F6E" w:rsidP="00272F6E">
      <w:pPr>
        <w:numPr>
          <w:ilvl w:val="0"/>
          <w:numId w:val="4"/>
        </w:numPr>
        <w:spacing w:before="120" w:line="240" w:lineRule="atLeast"/>
        <w:jc w:val="both"/>
        <w:rPr>
          <w:rFonts w:ascii="Candara" w:hAnsi="Candara"/>
        </w:rPr>
      </w:pPr>
      <w:r w:rsidRPr="00272F6E">
        <w:rPr>
          <w:rFonts w:ascii="Candara" w:hAnsi="Candara"/>
        </w:rPr>
        <w:t xml:space="preserve">Místnosti jsou vybaveny nábytkem, který zohledňuje rozdílnou tělesnou výšku dětí a žáků. Velikostní typy školního nábytku a ergonomické zásady práce žáků vsedě odpovídají   vyhlášce č. 160/2024 Sb. </w:t>
      </w:r>
      <w:r w:rsidRPr="00615C2F">
        <w:rPr>
          <w:rFonts w:ascii="Candara" w:hAnsi="Candara"/>
        </w:rPr>
        <w:t>Pracovní stoly mají matný povrch. Při používání tabule je dodržen zrakový úhel maximálně 30 stupňů od zadní hrany pracovní plochy prvního stolu žáka před tabulí. Pro žáky s těžším či kombinovaným zdravotním postižením se používají ortopedické nastavitelné školní lavice podle doporučení odborného rehabilitačního pracovníka s možností jejich polohování.</w:t>
      </w:r>
    </w:p>
    <w:p w14:paraId="0187B568" w14:textId="77777777" w:rsidR="00272F6E" w:rsidRPr="00272F6E" w:rsidRDefault="00272F6E" w:rsidP="00272F6E">
      <w:pPr>
        <w:numPr>
          <w:ilvl w:val="0"/>
          <w:numId w:val="4"/>
        </w:numPr>
        <w:spacing w:before="120" w:line="240" w:lineRule="atLeast"/>
        <w:jc w:val="both"/>
        <w:rPr>
          <w:rFonts w:ascii="Candara" w:hAnsi="Candara"/>
        </w:rPr>
      </w:pPr>
      <w:r w:rsidRPr="00272F6E">
        <w:rPr>
          <w:rFonts w:ascii="Candara" w:hAnsi="Candara"/>
        </w:rPr>
        <w:t>Rozsazení žáků v učebně se řídí podle jejich tělesné výšky; dále se přihlíží ke speciálním vzdělávacím potřebám, případným zrakovým a sluchovým vadám a jinému zdravotnímu postižení žáků. Při jiném, než obvyklém uspořádání lavic se dbá na to, aby u žáků nedocházelo k jednostrannému zatížení svalových skupin.</w:t>
      </w:r>
    </w:p>
    <w:p w14:paraId="197B10B1" w14:textId="77777777" w:rsidR="00272F6E" w:rsidRDefault="00272F6E">
      <w:pPr>
        <w:spacing w:before="120" w:line="240" w:lineRule="atLeast"/>
        <w:jc w:val="both"/>
        <w:rPr>
          <w:rFonts w:ascii="Candara" w:hAnsi="Candara"/>
          <w:b/>
          <w:u w:val="single"/>
        </w:rPr>
      </w:pPr>
    </w:p>
    <w:p w14:paraId="18893ADF" w14:textId="77777777" w:rsidR="00272F6E" w:rsidRDefault="00272F6E">
      <w:pPr>
        <w:spacing w:before="120" w:line="240" w:lineRule="atLeast"/>
        <w:jc w:val="both"/>
        <w:rPr>
          <w:rFonts w:ascii="Candara" w:hAnsi="Candara"/>
          <w:b/>
          <w:u w:val="single"/>
        </w:rPr>
      </w:pPr>
    </w:p>
    <w:p w14:paraId="2E800A97" w14:textId="77777777" w:rsidR="00272F6E" w:rsidRDefault="00272F6E">
      <w:pPr>
        <w:spacing w:before="120" w:line="240" w:lineRule="atLeast"/>
        <w:jc w:val="both"/>
        <w:rPr>
          <w:rFonts w:ascii="Candara" w:hAnsi="Candara"/>
          <w:b/>
          <w:u w:val="single"/>
        </w:rPr>
      </w:pPr>
    </w:p>
    <w:p w14:paraId="5EB92C58" w14:textId="63A43B33" w:rsidR="005B4414" w:rsidRPr="00615C2F" w:rsidRDefault="00096E36">
      <w:pPr>
        <w:spacing w:before="120" w:line="240" w:lineRule="atLeast"/>
        <w:jc w:val="both"/>
        <w:rPr>
          <w:rFonts w:ascii="Candara" w:hAnsi="Candara"/>
          <w:b/>
          <w:u w:val="single"/>
        </w:rPr>
      </w:pPr>
      <w:r w:rsidRPr="00615C2F">
        <w:rPr>
          <w:rFonts w:ascii="Candara" w:hAnsi="Candara"/>
          <w:b/>
          <w:u w:val="single"/>
        </w:rPr>
        <w:t>V</w:t>
      </w:r>
      <w:r w:rsidR="005B4414" w:rsidRPr="00615C2F">
        <w:rPr>
          <w:rFonts w:ascii="Candara" w:hAnsi="Candara"/>
          <w:b/>
          <w:u w:val="single"/>
        </w:rPr>
        <w:t>. Údržba školy</w:t>
      </w:r>
    </w:p>
    <w:p w14:paraId="00E708BC" w14:textId="77777777" w:rsidR="005B4414" w:rsidRPr="00615C2F" w:rsidRDefault="005B4414" w:rsidP="008274B4">
      <w:pPr>
        <w:numPr>
          <w:ilvl w:val="0"/>
          <w:numId w:val="5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 xml:space="preserve">Pro čištění a úklid školy jsou stanoveny postupy, které jsou zakotveny v pracovních náplních provozních zaměstnanců. Pro zajištění úklidu jsou zpracovány normy přidělování </w:t>
      </w:r>
      <w:r w:rsidRPr="00615C2F">
        <w:rPr>
          <w:rFonts w:ascii="Candara" w:hAnsi="Candara"/>
        </w:rPr>
        <w:lastRenderedPageBreak/>
        <w:t xml:space="preserve">čistících prostředků včetně dezinfekčních prostředků. Přehled o nákupu a výdeji vede školník na skladových kartách, pravidelně provádí kontrolu jejich účelného používání. </w:t>
      </w:r>
    </w:p>
    <w:p w14:paraId="0F2A5175" w14:textId="46803FD8" w:rsidR="005B4414" w:rsidRPr="00272F6E" w:rsidRDefault="00272F6E" w:rsidP="00272F6E">
      <w:pPr>
        <w:pStyle w:val="Odstavecseseznamem"/>
        <w:numPr>
          <w:ilvl w:val="0"/>
          <w:numId w:val="5"/>
        </w:numPr>
        <w:jc w:val="both"/>
        <w:rPr>
          <w:rFonts w:ascii="Candara" w:hAnsi="Candara"/>
        </w:rPr>
      </w:pPr>
      <w:r w:rsidRPr="00272F6E">
        <w:rPr>
          <w:rFonts w:ascii="Candara" w:hAnsi="Candara"/>
        </w:rPr>
        <w:t>Úklid je prováděn v rozsahu, který již není stanoven právním předpisem a stanovuje jej vedoucí organizačního útvaru provozních zaměstnanců.</w:t>
      </w:r>
    </w:p>
    <w:p w14:paraId="6583AD8C" w14:textId="513E13A5" w:rsidR="005B4414" w:rsidRPr="00272F6E" w:rsidRDefault="005B4414" w:rsidP="00272F6E">
      <w:pPr>
        <w:pStyle w:val="Odstavecseseznamem"/>
        <w:numPr>
          <w:ilvl w:val="0"/>
          <w:numId w:val="5"/>
        </w:numPr>
        <w:spacing w:before="120" w:line="240" w:lineRule="atLeast"/>
        <w:jc w:val="both"/>
        <w:rPr>
          <w:rFonts w:ascii="Candara" w:hAnsi="Candara"/>
        </w:rPr>
      </w:pPr>
      <w:r w:rsidRPr="00272F6E">
        <w:rPr>
          <w:rFonts w:ascii="Candara" w:hAnsi="Candara"/>
        </w:rPr>
        <w:t>Součástí čištění je běžná ochranná dezinfekce, dezinsekce a deratizace ve smyslu zákona č. 258/2000Sb., jako prevence vzniku infekčních onemocnění a výskytu škodlivých živočichů.  Při výskytu hmyzu, hlodavců a dalších živočichů ve škole je proveden speciální ochranný zásah odbornou firmou.</w:t>
      </w:r>
    </w:p>
    <w:p w14:paraId="07A5CEF8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</w:rPr>
      </w:pPr>
    </w:p>
    <w:p w14:paraId="7F01C446" w14:textId="69BE9C6C" w:rsidR="005B4414" w:rsidRDefault="00096E36">
      <w:pPr>
        <w:spacing w:before="120" w:line="240" w:lineRule="atLeast"/>
        <w:jc w:val="both"/>
        <w:rPr>
          <w:rFonts w:ascii="Candara" w:hAnsi="Candara"/>
          <w:b/>
          <w:u w:val="single"/>
        </w:rPr>
      </w:pPr>
      <w:r w:rsidRPr="00615C2F">
        <w:rPr>
          <w:rFonts w:ascii="Candara" w:hAnsi="Candara"/>
          <w:b/>
          <w:u w:val="single"/>
        </w:rPr>
        <w:t>VI</w:t>
      </w:r>
      <w:r w:rsidR="005B4414" w:rsidRPr="00615C2F">
        <w:rPr>
          <w:rFonts w:ascii="Candara" w:hAnsi="Candara"/>
          <w:b/>
          <w:u w:val="single"/>
        </w:rPr>
        <w:t>. Pracovní podmínky</w:t>
      </w:r>
    </w:p>
    <w:p w14:paraId="5533C243" w14:textId="77777777" w:rsidR="00021613" w:rsidRPr="00615C2F" w:rsidRDefault="00021613">
      <w:pPr>
        <w:spacing w:before="120" w:line="240" w:lineRule="atLeast"/>
        <w:jc w:val="both"/>
        <w:rPr>
          <w:rFonts w:ascii="Candara" w:hAnsi="Candara"/>
          <w:b/>
          <w:u w:val="single"/>
        </w:rPr>
      </w:pPr>
    </w:p>
    <w:p w14:paraId="2ED4F08D" w14:textId="35355C1E" w:rsidR="005B4414" w:rsidRPr="00272F6E" w:rsidRDefault="005B4414" w:rsidP="00021613">
      <w:pPr>
        <w:numPr>
          <w:ilvl w:val="0"/>
          <w:numId w:val="7"/>
        </w:numPr>
        <w:jc w:val="both"/>
        <w:rPr>
          <w:rFonts w:ascii="Candara" w:hAnsi="Candara"/>
        </w:rPr>
      </w:pPr>
      <w:r w:rsidRPr="00272F6E">
        <w:rPr>
          <w:rFonts w:ascii="Candara" w:hAnsi="Candara"/>
        </w:rPr>
        <w:t>Ve škole není žádné rizikové pracoviště.</w:t>
      </w:r>
      <w:r w:rsidR="004C54FD" w:rsidRPr="00272F6E">
        <w:rPr>
          <w:rFonts w:ascii="Candara" w:hAnsi="Candara"/>
        </w:rPr>
        <w:tab/>
      </w:r>
    </w:p>
    <w:p w14:paraId="33019233" w14:textId="79CF8DF6" w:rsidR="005B4414" w:rsidRPr="00615C2F" w:rsidRDefault="005B4414" w:rsidP="00021613">
      <w:pPr>
        <w:numPr>
          <w:ilvl w:val="0"/>
          <w:numId w:val="7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Škola má zpracovánu směrnici pro Osobní ochranné pracovní   prostředky, které jsou vydávány určenému okruhu zaměstnanců. Seznam je každoročně kontrolován, případně upravován.  Agendou je v rámci pracovní náplně pověřen</w:t>
      </w:r>
      <w:r w:rsidR="00096E36" w:rsidRPr="00615C2F">
        <w:rPr>
          <w:rFonts w:ascii="Candara" w:hAnsi="Candara"/>
        </w:rPr>
        <w:t>a hospodářka školy</w:t>
      </w:r>
      <w:r w:rsidRPr="00615C2F">
        <w:rPr>
          <w:rFonts w:ascii="Candara" w:hAnsi="Candara"/>
        </w:rPr>
        <w:t xml:space="preserve">, zajišťuje nákup, evidenci, přidělování a kontrolu používání. </w:t>
      </w:r>
    </w:p>
    <w:p w14:paraId="5E528A8A" w14:textId="77777777" w:rsidR="005B4414" w:rsidRPr="00615C2F" w:rsidRDefault="005B4414" w:rsidP="00021613">
      <w:pPr>
        <w:numPr>
          <w:ilvl w:val="0"/>
          <w:numId w:val="7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 xml:space="preserve">Pro výuku jsou používány místnosti, které splňují požadavky na osvětlení, vybavení, větrání, velikost a vybavení. V žádné z učeben není překročen maximální počet žáků, daný plošnou výměrou místnosti ve smyslu vyhlášky </w:t>
      </w:r>
    </w:p>
    <w:p w14:paraId="153D8995" w14:textId="77777777" w:rsidR="004860F7" w:rsidRPr="004860F7" w:rsidRDefault="004860F7" w:rsidP="004860F7">
      <w:pPr>
        <w:pStyle w:val="Odstavecseseznamem"/>
        <w:numPr>
          <w:ilvl w:val="0"/>
          <w:numId w:val="7"/>
        </w:numPr>
        <w:rPr>
          <w:rFonts w:ascii="Candara" w:hAnsi="Candara"/>
        </w:rPr>
      </w:pPr>
      <w:r w:rsidRPr="004860F7">
        <w:rPr>
          <w:rFonts w:ascii="Candara" w:hAnsi="Candara"/>
        </w:rPr>
        <w:t>Časové rozvržení učiva, sestava rozvrhu a režim dne je stanoveno s ohledem na věkové zvláštnosti dětí i žáků, jejich biorytmus a náročnost jednotlivých předmětů. Při výuce je dbáno na prevenci jednostranné statické zátěže vybraných svalových skupin výchovou žáků ke správnému sezení a držení těla.</w:t>
      </w:r>
    </w:p>
    <w:p w14:paraId="3630DB88" w14:textId="77777777" w:rsidR="00021613" w:rsidRPr="00021613" w:rsidRDefault="00021613" w:rsidP="00021613">
      <w:pPr>
        <w:pStyle w:val="Odstavecseseznamem"/>
        <w:numPr>
          <w:ilvl w:val="0"/>
          <w:numId w:val="7"/>
        </w:numPr>
        <w:rPr>
          <w:rFonts w:ascii="Candara" w:hAnsi="Candara"/>
        </w:rPr>
      </w:pPr>
      <w:r w:rsidRPr="00021613">
        <w:rPr>
          <w:rFonts w:ascii="Candara" w:hAnsi="Candara"/>
        </w:rPr>
        <w:t>Denní doba pobytu dětí a žáků venku je po maximální možnou dobu, upravuje se s ohledem na aktuální klimatické podmínky.</w:t>
      </w:r>
    </w:p>
    <w:p w14:paraId="7580BA2E" w14:textId="1E254E83" w:rsidR="005B4414" w:rsidRPr="00615C2F" w:rsidRDefault="005B4414" w:rsidP="00021613">
      <w:pPr>
        <w:numPr>
          <w:ilvl w:val="0"/>
          <w:numId w:val="7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Ve třídách zajišťují vyučující vhodné podmínky pro výuku zejména sledováním teploty v učebně, dostatečným větráním, pobytem dětí o přestávkách mimo učebnu, dodržováním délky vyučovacích hodin a přestávek, zařazováním relaxačních chvilek a cvičení do hodin, umožňují dětem pít i během vyučování, manipulací s žaluziemi regulují osvětlení třídy a minimalizují osvětlení třídy současně denním i umělým osvětlením. Vedou žáky k otužování a používání přiměřeně teplého oblečení. Sledují přiměřenost velikosti lavic a židlí pro žáky a ve spolupráci se školníkem zajišťují potřebnou výměnu za větší velikosti.</w:t>
      </w:r>
    </w:p>
    <w:p w14:paraId="6673654E" w14:textId="77777777" w:rsidR="005B4414" w:rsidRPr="00615C2F" w:rsidRDefault="005B4414" w:rsidP="00021613">
      <w:pPr>
        <w:numPr>
          <w:ilvl w:val="0"/>
          <w:numId w:val="7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Pravidelným střídáním zasedacího pořádku řad nebo jiným způsobem mění umístění žáků ve třídě tak, aby se pro žáky měnil úhel pohledu na tabuli. Také vedením žáků ke správnému sezení a držení těla přispívají k prevenci jednostranné statické zátěže určitých svalových skupin.</w:t>
      </w:r>
    </w:p>
    <w:p w14:paraId="33F529AE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  <w:b/>
          <w:u w:val="single"/>
        </w:rPr>
      </w:pPr>
      <w:r w:rsidRPr="00615C2F">
        <w:rPr>
          <w:rFonts w:ascii="Candara" w:hAnsi="Candara"/>
          <w:b/>
          <w:u w:val="single"/>
        </w:rPr>
        <w:t>VIII. Mimoškolní akce žáků</w:t>
      </w:r>
    </w:p>
    <w:p w14:paraId="5F4CBCB2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</w:rPr>
      </w:pPr>
    </w:p>
    <w:p w14:paraId="1DEFD341" w14:textId="47789D69" w:rsidR="005B4414" w:rsidRPr="00615C2F" w:rsidRDefault="005B4414" w:rsidP="004860F7">
      <w:pPr>
        <w:ind w:left="360"/>
        <w:jc w:val="both"/>
        <w:rPr>
          <w:rFonts w:ascii="Candara" w:hAnsi="Candara"/>
        </w:rPr>
      </w:pPr>
      <w:r w:rsidRPr="00615C2F">
        <w:rPr>
          <w:rFonts w:ascii="Candara" w:hAnsi="Candara"/>
        </w:rPr>
        <w:t>Pro každou mimoškolní akci žáků je určen pedagogický zaměstnanec školy jako vedoucí akce. Ten zajišťuje dodržení podmínek pro pořádání akce (školský zákon č. 561/2004 Sb., vyhláška č. 106/2001Sb.</w:t>
      </w:r>
      <w:r w:rsidR="00973BA0" w:rsidRPr="00615C2F">
        <w:rPr>
          <w:rFonts w:ascii="Candara" w:hAnsi="Candara"/>
        </w:rPr>
        <w:t xml:space="preserve">, </w:t>
      </w:r>
      <w:r w:rsidRPr="00615C2F">
        <w:rPr>
          <w:rFonts w:ascii="Candara" w:hAnsi="Candara"/>
        </w:rPr>
        <w:t>o hygienických požadavcích na zotavovací akce pro děti,…). Vede záznamy o předepsaných náležitostech – souhlas rodičů s účastí dítěte, prohlášení rodičů o zdravotním stavu, potvrzení lékaře o zdravotní způsobilosti dítěte a osob zúčastňujících se akce, poučení žáků o BOZP, pojištění.</w:t>
      </w:r>
    </w:p>
    <w:p w14:paraId="14882F3F" w14:textId="77777777" w:rsidR="005B4414" w:rsidRPr="00615C2F" w:rsidRDefault="005B4414" w:rsidP="008274B4">
      <w:pPr>
        <w:numPr>
          <w:ilvl w:val="12"/>
          <w:numId w:val="0"/>
        </w:numPr>
        <w:jc w:val="both"/>
        <w:rPr>
          <w:rFonts w:ascii="Candara" w:hAnsi="Candara"/>
        </w:rPr>
      </w:pPr>
    </w:p>
    <w:p w14:paraId="759F4225" w14:textId="77777777" w:rsidR="005B4414" w:rsidRPr="00615C2F" w:rsidRDefault="005B4414" w:rsidP="008274B4">
      <w:pPr>
        <w:numPr>
          <w:ilvl w:val="12"/>
          <w:numId w:val="0"/>
        </w:numPr>
        <w:jc w:val="both"/>
        <w:rPr>
          <w:rFonts w:ascii="Candara" w:hAnsi="Candara"/>
        </w:rPr>
      </w:pPr>
    </w:p>
    <w:p w14:paraId="6B1EC855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  <w:b/>
          <w:u w:val="single"/>
        </w:rPr>
      </w:pPr>
      <w:r w:rsidRPr="00615C2F">
        <w:rPr>
          <w:rFonts w:ascii="Candara" w:hAnsi="Candara"/>
          <w:b/>
          <w:u w:val="single"/>
        </w:rPr>
        <w:t>IX. Osvětlení</w:t>
      </w:r>
    </w:p>
    <w:p w14:paraId="16F84BFC" w14:textId="75F8CFC5" w:rsidR="005B4414" w:rsidRPr="00615C2F" w:rsidRDefault="005B4414" w:rsidP="008274B4">
      <w:pPr>
        <w:numPr>
          <w:ilvl w:val="0"/>
          <w:numId w:val="9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lastRenderedPageBreak/>
        <w:t>Všechny prostory sloužící k výuce mají zajiš</w:t>
      </w:r>
      <w:r w:rsidR="006762FA" w:rsidRPr="00615C2F">
        <w:rPr>
          <w:rFonts w:ascii="Candara" w:hAnsi="Candara"/>
        </w:rPr>
        <w:t xml:space="preserve">těno vyhovující denní osvětlení. </w:t>
      </w:r>
      <w:r w:rsidRPr="00615C2F">
        <w:rPr>
          <w:rFonts w:ascii="Candara" w:hAnsi="Candara"/>
        </w:rPr>
        <w:t>Pro ochranu před oslněním a pro zajištění zrakové pohody jsou okna opatřena vy</w:t>
      </w:r>
      <w:r w:rsidR="006762FA" w:rsidRPr="00615C2F">
        <w:rPr>
          <w:rFonts w:ascii="Candara" w:hAnsi="Candara"/>
        </w:rPr>
        <w:t>tahovacími</w:t>
      </w:r>
      <w:r w:rsidRPr="00615C2F">
        <w:rPr>
          <w:rFonts w:ascii="Candara" w:hAnsi="Candara"/>
        </w:rPr>
        <w:t xml:space="preserve"> žaluziemi s natáčecími lamelami. Umělé osvětlení v učebnách zajišťuje celkové osvětlení učebny a zvlášť tabule. V</w:t>
      </w:r>
      <w:r w:rsidR="002B26C2" w:rsidRPr="00615C2F">
        <w:rPr>
          <w:rFonts w:ascii="Candara" w:hAnsi="Candara"/>
        </w:rPr>
        <w:t xml:space="preserve"> učebnách je použito</w:t>
      </w:r>
      <w:r w:rsidRPr="00615C2F">
        <w:rPr>
          <w:rFonts w:ascii="Candara" w:hAnsi="Candara"/>
        </w:rPr>
        <w:t xml:space="preserve"> zářivkové</w:t>
      </w:r>
      <w:r w:rsidR="002B26C2" w:rsidRPr="00615C2F">
        <w:rPr>
          <w:rFonts w:ascii="Candara" w:hAnsi="Candara"/>
        </w:rPr>
        <w:t xml:space="preserve"> osvětlení</w:t>
      </w:r>
      <w:r w:rsidRPr="00615C2F">
        <w:rPr>
          <w:rFonts w:ascii="Candara" w:hAnsi="Candara"/>
        </w:rPr>
        <w:t xml:space="preserve">. </w:t>
      </w:r>
    </w:p>
    <w:p w14:paraId="4E87B3A0" w14:textId="71D11641" w:rsidR="005B4414" w:rsidRPr="00615C2F" w:rsidRDefault="005B4414" w:rsidP="008274B4">
      <w:pPr>
        <w:numPr>
          <w:ilvl w:val="0"/>
          <w:numId w:val="9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 xml:space="preserve">Úroveň </w:t>
      </w:r>
      <w:r w:rsidR="002B26C2" w:rsidRPr="00615C2F">
        <w:rPr>
          <w:rFonts w:ascii="Candara" w:hAnsi="Candara"/>
        </w:rPr>
        <w:t>denního i umělého osvětlení</w:t>
      </w:r>
      <w:r w:rsidRPr="00615C2F">
        <w:rPr>
          <w:rFonts w:ascii="Candara" w:hAnsi="Candara"/>
        </w:rPr>
        <w:t xml:space="preserve"> je v souladu s normovými hodnotami a požadavky.</w:t>
      </w:r>
    </w:p>
    <w:p w14:paraId="570167CA" w14:textId="77777777" w:rsidR="005B4414" w:rsidRPr="00615C2F" w:rsidRDefault="005B4414" w:rsidP="008274B4">
      <w:pPr>
        <w:numPr>
          <w:ilvl w:val="0"/>
          <w:numId w:val="9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>Regulace denního osvětlení, rozložení světla a zábrana oslnění je řešena v souladu s normovými požadavky.</w:t>
      </w:r>
    </w:p>
    <w:p w14:paraId="4975748A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</w:rPr>
      </w:pPr>
    </w:p>
    <w:p w14:paraId="3A04A049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  <w:b/>
          <w:u w:val="single"/>
        </w:rPr>
      </w:pPr>
      <w:r w:rsidRPr="00615C2F">
        <w:rPr>
          <w:rFonts w:ascii="Candara" w:hAnsi="Candara"/>
          <w:b/>
          <w:u w:val="single"/>
        </w:rPr>
        <w:t xml:space="preserve">X. Větrání </w:t>
      </w:r>
    </w:p>
    <w:p w14:paraId="1FAE4556" w14:textId="3424D6E1" w:rsidR="00BC779B" w:rsidRPr="00BC779B" w:rsidRDefault="00BC779B" w:rsidP="00BC779B">
      <w:pPr>
        <w:pStyle w:val="Odstavecseseznamem"/>
        <w:numPr>
          <w:ilvl w:val="0"/>
          <w:numId w:val="10"/>
        </w:numPr>
        <w:rPr>
          <w:rFonts w:ascii="Candara" w:hAnsi="Candara"/>
        </w:rPr>
      </w:pPr>
      <w:r w:rsidRPr="00BC779B">
        <w:rPr>
          <w:rFonts w:ascii="Candara" w:hAnsi="Candara"/>
        </w:rPr>
        <w:t xml:space="preserve">Všechny prostory využívané pro pobyt žáků v budově školy – učebny, šatny, WC, školní družina – jsou přímo větratelné. Intenzita větrání odpovídá požadavkům vyhlášky č. 160/2024 Sb. Okna jsou zajištěna proti rozbití v důsledku průvanu. Ovládání ventilačních otvorů je dosažitelné z podlahy. </w:t>
      </w:r>
    </w:p>
    <w:p w14:paraId="4F54E16F" w14:textId="722DF88D" w:rsidR="005B4414" w:rsidRPr="00615C2F" w:rsidRDefault="002B26C2" w:rsidP="008274B4">
      <w:pPr>
        <w:numPr>
          <w:ilvl w:val="0"/>
          <w:numId w:val="10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 xml:space="preserve">V počítačových učebnách </w:t>
      </w:r>
      <w:r w:rsidR="00C07251" w:rsidRPr="00615C2F">
        <w:rPr>
          <w:rFonts w:ascii="Candara" w:hAnsi="Candara"/>
        </w:rPr>
        <w:t xml:space="preserve">a kancelářích školy </w:t>
      </w:r>
      <w:r w:rsidRPr="00615C2F">
        <w:rPr>
          <w:rFonts w:ascii="Candara" w:hAnsi="Candara"/>
        </w:rPr>
        <w:t>jsou</w:t>
      </w:r>
      <w:r w:rsidR="005B4414" w:rsidRPr="00615C2F">
        <w:rPr>
          <w:rFonts w:ascii="Candara" w:hAnsi="Candara"/>
        </w:rPr>
        <w:t xml:space="preserve"> </w:t>
      </w:r>
      <w:r w:rsidR="00C07251" w:rsidRPr="00615C2F">
        <w:rPr>
          <w:rFonts w:ascii="Candara" w:hAnsi="Candara"/>
        </w:rPr>
        <w:t>instalovány klimatizace. Celkem pět klimatizací se využívají v letních dnech k rozptylování chladného vzduchu v místnostech.</w:t>
      </w:r>
    </w:p>
    <w:p w14:paraId="68A53EE4" w14:textId="453C880C" w:rsidR="00C07251" w:rsidRPr="00615C2F" w:rsidRDefault="00C07251" w:rsidP="008274B4">
      <w:pPr>
        <w:numPr>
          <w:ilvl w:val="0"/>
          <w:numId w:val="10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>Klimatizace jsou udržovány pravidelným čištěním, péčí o filtry, dezinfekcí, systematicky před uvedením do provozu a několikrát za rok poté.</w:t>
      </w:r>
    </w:p>
    <w:p w14:paraId="0D861DC0" w14:textId="6CFE877A" w:rsidR="00C07251" w:rsidRPr="00615C2F" w:rsidRDefault="00C07251" w:rsidP="008274B4">
      <w:pPr>
        <w:numPr>
          <w:ilvl w:val="0"/>
          <w:numId w:val="10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>Za údržbu klimatizací je odpově</w:t>
      </w:r>
      <w:r w:rsidR="00021613">
        <w:rPr>
          <w:rFonts w:ascii="Candara" w:hAnsi="Candara"/>
        </w:rPr>
        <w:t>dná hospodářka školy</w:t>
      </w:r>
      <w:r w:rsidRPr="00615C2F">
        <w:rPr>
          <w:rFonts w:ascii="Candara" w:hAnsi="Candara"/>
        </w:rPr>
        <w:t xml:space="preserve">, který pracuje na škole jako </w:t>
      </w:r>
      <w:r w:rsidR="00B82365" w:rsidRPr="00615C2F">
        <w:rPr>
          <w:rFonts w:ascii="Candara" w:hAnsi="Candara"/>
        </w:rPr>
        <w:t>metodik komunikačních a informačních technologií.</w:t>
      </w:r>
    </w:p>
    <w:p w14:paraId="28F2A66C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</w:rPr>
      </w:pPr>
    </w:p>
    <w:p w14:paraId="7FE7411E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  <w:b/>
          <w:u w:val="single"/>
        </w:rPr>
      </w:pPr>
      <w:r w:rsidRPr="00615C2F">
        <w:rPr>
          <w:rFonts w:ascii="Candara" w:hAnsi="Candara"/>
          <w:b/>
          <w:u w:val="single"/>
        </w:rPr>
        <w:t>XI. Vytápění a parametry mikroklimatických podmínek</w:t>
      </w:r>
    </w:p>
    <w:p w14:paraId="65BA0B77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</w:rPr>
      </w:pPr>
    </w:p>
    <w:p w14:paraId="041E9508" w14:textId="54832F75" w:rsidR="00021613" w:rsidRPr="00021613" w:rsidRDefault="00021613" w:rsidP="00021613">
      <w:pPr>
        <w:jc w:val="both"/>
        <w:rPr>
          <w:rFonts w:ascii="Candara" w:hAnsi="Candara"/>
        </w:rPr>
      </w:pPr>
      <w:r w:rsidRPr="00021613">
        <w:rPr>
          <w:rFonts w:ascii="Candara" w:hAnsi="Candara"/>
        </w:rPr>
        <w:t>1. Místní podmínky vyhovují parametrům mikroklimatických podmínek stanovených vyhláškou (potvrzeno kontrolou KHS).</w:t>
      </w:r>
    </w:p>
    <w:p w14:paraId="3597DE28" w14:textId="22BD556E" w:rsidR="005B4414" w:rsidRPr="00615C2F" w:rsidRDefault="00021613">
      <w:pPr>
        <w:jc w:val="both"/>
        <w:rPr>
          <w:rFonts w:ascii="Candara" w:hAnsi="Candara"/>
        </w:rPr>
      </w:pPr>
      <w:r>
        <w:rPr>
          <w:rFonts w:ascii="Candara" w:hAnsi="Candara"/>
        </w:rPr>
        <w:t>2</w:t>
      </w:r>
      <w:r w:rsidR="005B4414" w:rsidRPr="00615C2F">
        <w:rPr>
          <w:rFonts w:ascii="Candara" w:hAnsi="Candara"/>
        </w:rPr>
        <w:t>. Orientační kontrolu teploty vzduchu v prostorách s trva</w:t>
      </w:r>
      <w:r w:rsidR="002B26C2" w:rsidRPr="00615C2F">
        <w:rPr>
          <w:rFonts w:ascii="Candara" w:hAnsi="Candara"/>
        </w:rPr>
        <w:t xml:space="preserve">lým pobytem kontrolujeme </w:t>
      </w:r>
      <w:r w:rsidR="005B4414" w:rsidRPr="00615C2F">
        <w:rPr>
          <w:rFonts w:ascii="Candara" w:hAnsi="Candara"/>
        </w:rPr>
        <w:t xml:space="preserve">pomocí nástěnných teploměrů. </w:t>
      </w:r>
    </w:p>
    <w:p w14:paraId="1E32638C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  <w:b/>
          <w:u w:val="single"/>
        </w:rPr>
      </w:pPr>
      <w:r w:rsidRPr="00615C2F">
        <w:rPr>
          <w:rFonts w:ascii="Candara" w:hAnsi="Candara"/>
          <w:b/>
          <w:u w:val="single"/>
        </w:rPr>
        <w:t>XII. Vybavení školy</w:t>
      </w:r>
    </w:p>
    <w:p w14:paraId="0E21C27C" w14:textId="3AAF0D19" w:rsidR="005B4414" w:rsidRPr="00615C2F" w:rsidRDefault="005B4414" w:rsidP="008274B4">
      <w:pPr>
        <w:numPr>
          <w:ilvl w:val="0"/>
          <w:numId w:val="12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 xml:space="preserve">Všechna tělesa ústředního topení ve školních prostorách jsou </w:t>
      </w:r>
      <w:r w:rsidR="00973BA0" w:rsidRPr="00615C2F">
        <w:rPr>
          <w:rFonts w:ascii="Candara" w:hAnsi="Candara"/>
        </w:rPr>
        <w:t>opatřena</w:t>
      </w:r>
      <w:r w:rsidRPr="00615C2F">
        <w:rPr>
          <w:rFonts w:ascii="Candara" w:hAnsi="Candara"/>
        </w:rPr>
        <w:t xml:space="preserve"> kryty.</w:t>
      </w:r>
    </w:p>
    <w:p w14:paraId="402ED39B" w14:textId="29D08334" w:rsidR="005B4414" w:rsidRPr="00615C2F" w:rsidRDefault="002B26C2" w:rsidP="008274B4">
      <w:pPr>
        <w:numPr>
          <w:ilvl w:val="0"/>
          <w:numId w:val="12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>Stěny chodeb a tělocvičny</w:t>
      </w:r>
      <w:r w:rsidR="005B4414" w:rsidRPr="00615C2F">
        <w:rPr>
          <w:rFonts w:ascii="Candara" w:hAnsi="Candara"/>
        </w:rPr>
        <w:t xml:space="preserve"> v těchto prostorách jsou pro zamezení úrazů opatřeny dřevěným obložením.</w:t>
      </w:r>
    </w:p>
    <w:p w14:paraId="5F78C2DD" w14:textId="3D4E638C" w:rsidR="005B4414" w:rsidRPr="00615C2F" w:rsidRDefault="005B4414" w:rsidP="008274B4">
      <w:pPr>
        <w:numPr>
          <w:ilvl w:val="0"/>
          <w:numId w:val="12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>V tělocvičně jsou okna a svítidla zajištěna kryty a sítěmi proti rozbití. Otevírání ventilačních oken je zajištěno. Podlaha je natřena protiskluzovým nátěrem. K tělocvičně patří nářaďovna, dvě šatny, dva WC oddělené pro hochy a dívky, umývárna</w:t>
      </w:r>
      <w:r w:rsidR="002B26C2" w:rsidRPr="00615C2F">
        <w:rPr>
          <w:rFonts w:ascii="Candara" w:hAnsi="Candara"/>
        </w:rPr>
        <w:t xml:space="preserve"> </w:t>
      </w:r>
      <w:r w:rsidR="00021613" w:rsidRPr="00615C2F">
        <w:rPr>
          <w:rFonts w:ascii="Candara" w:hAnsi="Candara"/>
        </w:rPr>
        <w:t>a sprchy</w:t>
      </w:r>
      <w:r w:rsidRPr="00615C2F">
        <w:rPr>
          <w:rFonts w:ascii="Candara" w:hAnsi="Candara"/>
        </w:rPr>
        <w:t>. Šatny jsou vybaveny věšáky a lavicemi; počítá se 0,4 m délky lavice na 1 žáka. Po skončení tělesné výchovy mají žáci možnost očisty</w:t>
      </w:r>
      <w:r w:rsidR="002B26C2" w:rsidRPr="00615C2F">
        <w:rPr>
          <w:rFonts w:ascii="Candara" w:hAnsi="Candara"/>
        </w:rPr>
        <w:t>.</w:t>
      </w:r>
    </w:p>
    <w:p w14:paraId="57A809BA" w14:textId="3EC03D9A" w:rsidR="005B4414" w:rsidRPr="00615C2F" w:rsidRDefault="005B4414" w:rsidP="008274B4">
      <w:pPr>
        <w:numPr>
          <w:ilvl w:val="0"/>
          <w:numId w:val="12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>Ve všech výukových prostorách je umístěno aspoň jedno umývadlo s výtokem pitné vody</w:t>
      </w:r>
      <w:r w:rsidR="00BC779B">
        <w:rPr>
          <w:rFonts w:ascii="Candara" w:hAnsi="Candara"/>
        </w:rPr>
        <w:t>.</w:t>
      </w:r>
    </w:p>
    <w:p w14:paraId="648A0A8C" w14:textId="31378783" w:rsidR="005B4414" w:rsidRPr="00615C2F" w:rsidRDefault="005B4414" w:rsidP="008274B4">
      <w:pPr>
        <w:numPr>
          <w:ilvl w:val="0"/>
          <w:numId w:val="12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 xml:space="preserve">Podlahy. V učebnách a na chodbách jsou podlahy opatřeny PVC. </w:t>
      </w:r>
    </w:p>
    <w:p w14:paraId="1EC37EDE" w14:textId="0C586005" w:rsidR="005B4414" w:rsidRPr="00615C2F" w:rsidRDefault="00021613" w:rsidP="008274B4">
      <w:pPr>
        <w:numPr>
          <w:ilvl w:val="0"/>
          <w:numId w:val="12"/>
        </w:numPr>
        <w:spacing w:before="120" w:line="240" w:lineRule="atLeast"/>
        <w:jc w:val="both"/>
        <w:rPr>
          <w:rFonts w:ascii="Candara" w:hAnsi="Candara"/>
        </w:rPr>
      </w:pPr>
      <w:r>
        <w:rPr>
          <w:rFonts w:ascii="Candara" w:hAnsi="Candara"/>
        </w:rPr>
        <w:t xml:space="preserve">Lékárničky </w:t>
      </w:r>
      <w:r w:rsidR="005B4414" w:rsidRPr="00615C2F">
        <w:rPr>
          <w:rFonts w:ascii="Candara" w:hAnsi="Candara"/>
        </w:rPr>
        <w:t>jsou umístěny ve sborov</w:t>
      </w:r>
      <w:r w:rsidR="00CF414F" w:rsidRPr="00615C2F">
        <w:rPr>
          <w:rFonts w:ascii="Candara" w:hAnsi="Candara"/>
        </w:rPr>
        <w:t>n</w:t>
      </w:r>
      <w:r>
        <w:rPr>
          <w:rFonts w:ascii="Candara" w:hAnsi="Candara"/>
        </w:rPr>
        <w:t>ách</w:t>
      </w:r>
      <w:r w:rsidR="00CF414F" w:rsidRPr="00615C2F">
        <w:rPr>
          <w:rFonts w:ascii="Candara" w:hAnsi="Candara"/>
        </w:rPr>
        <w:t>, dílně</w:t>
      </w:r>
      <w:r w:rsidR="005B4414" w:rsidRPr="00615C2F">
        <w:rPr>
          <w:rFonts w:ascii="Candara" w:hAnsi="Candara"/>
        </w:rPr>
        <w:t>, ve školní družině</w:t>
      </w:r>
      <w:r>
        <w:rPr>
          <w:rFonts w:ascii="Candara" w:hAnsi="Candara"/>
        </w:rPr>
        <w:t>, na vrátnici, v tělocvičně, v kuchyňce.</w:t>
      </w:r>
      <w:r w:rsidR="005B4414" w:rsidRPr="00615C2F">
        <w:rPr>
          <w:rFonts w:ascii="Candara" w:hAnsi="Candara"/>
        </w:rPr>
        <w:t xml:space="preserve"> U lékárniček j</w:t>
      </w:r>
      <w:r w:rsidR="00CF414F" w:rsidRPr="00615C2F">
        <w:rPr>
          <w:rFonts w:ascii="Candara" w:hAnsi="Candara"/>
        </w:rPr>
        <w:t>e umístěn</w:t>
      </w:r>
      <w:r w:rsidR="005B4414" w:rsidRPr="00615C2F">
        <w:rPr>
          <w:rFonts w:ascii="Candara" w:hAnsi="Candara"/>
        </w:rPr>
        <w:t xml:space="preserve"> seznam obsahu lé</w:t>
      </w:r>
      <w:r w:rsidR="00CF414F" w:rsidRPr="00615C2F">
        <w:rPr>
          <w:rFonts w:ascii="Candara" w:hAnsi="Candara"/>
        </w:rPr>
        <w:t>kárniček. Obsah doplňuje zdravotník</w:t>
      </w:r>
      <w:r w:rsidR="005B4414" w:rsidRPr="00615C2F">
        <w:rPr>
          <w:rFonts w:ascii="Candara" w:hAnsi="Candara"/>
        </w:rPr>
        <w:t xml:space="preserve"> vždy k zahájení školního roku a pak průběžně podle výsledků kontrol a požadavků vyučujících.</w:t>
      </w:r>
    </w:p>
    <w:p w14:paraId="2D05EF0E" w14:textId="77777777" w:rsidR="005B4414" w:rsidRPr="00615C2F" w:rsidRDefault="005B4414" w:rsidP="008274B4">
      <w:pPr>
        <w:numPr>
          <w:ilvl w:val="0"/>
          <w:numId w:val="12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>V učebnách jsou vytvořeny relaxační koutky s odpovídajícím vybavením umístěné mimo prostor lavic.</w:t>
      </w:r>
    </w:p>
    <w:p w14:paraId="378C9B21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</w:rPr>
      </w:pPr>
    </w:p>
    <w:p w14:paraId="28281B34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  <w:b/>
          <w:u w:val="single"/>
        </w:rPr>
      </w:pPr>
      <w:r w:rsidRPr="00615C2F">
        <w:rPr>
          <w:rFonts w:ascii="Candara" w:hAnsi="Candara"/>
          <w:b/>
          <w:u w:val="single"/>
        </w:rPr>
        <w:t>XIII. Nebezpečné chemické látky</w:t>
      </w:r>
    </w:p>
    <w:p w14:paraId="25A8680B" w14:textId="1AF8E652" w:rsidR="005B4414" w:rsidRPr="00615C2F" w:rsidRDefault="005B4414" w:rsidP="008274B4">
      <w:pPr>
        <w:numPr>
          <w:ilvl w:val="0"/>
          <w:numId w:val="13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 xml:space="preserve">Jedovaté látky nejsou ve škole používány, všechny látky tohoto charakteru byly ze skladu chemických látek vyřazeny. </w:t>
      </w:r>
    </w:p>
    <w:p w14:paraId="48AC32C8" w14:textId="4A8E675C" w:rsidR="005B4414" w:rsidRPr="00615C2F" w:rsidRDefault="005B4414" w:rsidP="008274B4">
      <w:pPr>
        <w:numPr>
          <w:ilvl w:val="0"/>
          <w:numId w:val="13"/>
        </w:num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 xml:space="preserve">Nebezpečné a toxické látky a odpady, které vznikají při činnosti školy, jsou likvidovány předepsaným způsobem. </w:t>
      </w:r>
    </w:p>
    <w:p w14:paraId="7515A7B8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</w:rPr>
      </w:pPr>
    </w:p>
    <w:p w14:paraId="5AD02D8F" w14:textId="77777777" w:rsidR="005B4414" w:rsidRPr="00615C2F" w:rsidRDefault="005B4414">
      <w:pPr>
        <w:spacing w:before="120" w:line="240" w:lineRule="atLeast"/>
        <w:jc w:val="both"/>
        <w:rPr>
          <w:rFonts w:ascii="Candara" w:hAnsi="Candara"/>
          <w:b/>
          <w:u w:val="single"/>
        </w:rPr>
      </w:pPr>
      <w:r w:rsidRPr="00615C2F">
        <w:rPr>
          <w:rFonts w:ascii="Candara" w:hAnsi="Candara"/>
          <w:b/>
          <w:u w:val="single"/>
        </w:rPr>
        <w:t xml:space="preserve">XIV. Psychohygienická opatření </w:t>
      </w:r>
    </w:p>
    <w:p w14:paraId="7F70C08E" w14:textId="77777777" w:rsidR="005B4414" w:rsidRPr="00615C2F" w:rsidRDefault="005B4414">
      <w:pPr>
        <w:pStyle w:val="Podnadpis"/>
        <w:tabs>
          <w:tab w:val="clear" w:pos="1080"/>
        </w:tabs>
        <w:ind w:left="0" w:firstLine="0"/>
        <w:rPr>
          <w:rFonts w:ascii="Candara" w:hAnsi="Candara"/>
        </w:rPr>
      </w:pPr>
    </w:p>
    <w:p w14:paraId="23980039" w14:textId="098B4A82" w:rsidR="005B4414" w:rsidRPr="00615C2F" w:rsidRDefault="005B4414" w:rsidP="00CF414F">
      <w:pPr>
        <w:pStyle w:val="Podnadpis"/>
        <w:numPr>
          <w:ilvl w:val="0"/>
          <w:numId w:val="22"/>
        </w:numPr>
        <w:rPr>
          <w:rFonts w:ascii="Candara" w:hAnsi="Candara"/>
        </w:rPr>
      </w:pPr>
      <w:r w:rsidRPr="00615C2F">
        <w:rPr>
          <w:rFonts w:ascii="Candara" w:hAnsi="Candara"/>
        </w:rPr>
        <w:t>Ochrana žáka před přetěžováním a stresovými situacemi</w:t>
      </w:r>
    </w:p>
    <w:p w14:paraId="194D4F45" w14:textId="77777777" w:rsidR="005B4414" w:rsidRPr="00615C2F" w:rsidRDefault="005B4414">
      <w:pPr>
        <w:ind w:left="360"/>
        <w:jc w:val="both"/>
        <w:rPr>
          <w:rFonts w:ascii="Candara" w:hAnsi="Candara"/>
        </w:rPr>
      </w:pPr>
    </w:p>
    <w:p w14:paraId="45E6C542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Třídní učitelé se seznámí se zdravotním stavem všech žáků a informují o něm ostatní vyučující, především učitele TV</w:t>
      </w:r>
    </w:p>
    <w:p w14:paraId="412A61D9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Při výchovně vzdělávacím procesu volí učitelé vhodné, věku přiměřené postupy, posilující kladnou motivaci</w:t>
      </w:r>
    </w:p>
    <w:p w14:paraId="11F898C1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Při prověřování a hodnocení přihlížejí vyučující k možnostem žáka připravit se (zdravotní stav, problémy v rodině, delší nepřítomnost, ….)</w:t>
      </w:r>
    </w:p>
    <w:p w14:paraId="0908CC34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Objektivně seznamují rodiče se schopnostmi žáka a čelí tlakům na neúměrné nároky na dítě. Snaží se usměrňovat rodiče i při volbě povolání.</w:t>
      </w:r>
    </w:p>
    <w:p w14:paraId="318EA130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Učitelé dodržují délku hodin i přestávek, členění hodin na zátěžové a klidové části.</w:t>
      </w:r>
    </w:p>
    <w:p w14:paraId="47CA6E0D" w14:textId="77777777" w:rsidR="005B4414" w:rsidRPr="00615C2F" w:rsidRDefault="005B4414" w:rsidP="008274B4">
      <w:pPr>
        <w:numPr>
          <w:ilvl w:val="12"/>
          <w:numId w:val="0"/>
        </w:numPr>
        <w:jc w:val="both"/>
        <w:rPr>
          <w:rFonts w:ascii="Candara" w:hAnsi="Candara"/>
        </w:rPr>
      </w:pPr>
    </w:p>
    <w:p w14:paraId="3BECCABB" w14:textId="77777777" w:rsidR="005B4414" w:rsidRPr="00615C2F" w:rsidRDefault="005B4414" w:rsidP="008274B4">
      <w:pPr>
        <w:pStyle w:val="Nadpis1"/>
        <w:numPr>
          <w:ilvl w:val="12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1080" w:hanging="720"/>
        <w:jc w:val="both"/>
        <w:rPr>
          <w:rFonts w:ascii="Candara" w:hAnsi="Candara"/>
          <w:b w:val="0"/>
          <w:u w:val="single"/>
        </w:rPr>
      </w:pPr>
      <w:r w:rsidRPr="00615C2F">
        <w:rPr>
          <w:rFonts w:ascii="Candara" w:hAnsi="Candara"/>
          <w:b w:val="0"/>
          <w:u w:val="single"/>
        </w:rPr>
        <w:t>2. Výchova ke zdraví</w:t>
      </w:r>
    </w:p>
    <w:p w14:paraId="062A31E4" w14:textId="77777777" w:rsidR="005B4414" w:rsidRPr="00615C2F" w:rsidRDefault="005B4414" w:rsidP="008274B4">
      <w:pPr>
        <w:numPr>
          <w:ilvl w:val="12"/>
          <w:numId w:val="0"/>
        </w:numPr>
        <w:ind w:left="360"/>
        <w:jc w:val="both"/>
        <w:rPr>
          <w:rFonts w:ascii="Candara" w:hAnsi="Candara"/>
        </w:rPr>
      </w:pPr>
    </w:p>
    <w:p w14:paraId="1BC8B605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Vyučující dbají na průběžné větrání učeben v průběhu vyučování. Zároveň kontrolují přiměřené oblečení.</w:t>
      </w:r>
    </w:p>
    <w:p w14:paraId="7DFBAE83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Žáky s příznaky infekčních onemocnění učitelé a vychovatelky neprodleně izolují a předají rodičům.</w:t>
      </w:r>
    </w:p>
    <w:p w14:paraId="3B62C97B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V období zvýšeného počtu infekcí nebudou sjednávány akce, při kterých se shromažďují žáci z více tříd, či škol.</w:t>
      </w:r>
    </w:p>
    <w:p w14:paraId="57D8511E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Žákům se zdravotním postižením třídní učitelé umožní, na doporučení lékaře, užívat dvojí učebnice.</w:t>
      </w:r>
    </w:p>
    <w:p w14:paraId="20ACD925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Třídní učitelé povedou žáky k pravidelnému a dostatečnému pitnému režimu.</w:t>
      </w:r>
    </w:p>
    <w:p w14:paraId="221333D7" w14:textId="77777777" w:rsidR="005B4414" w:rsidRPr="00615C2F" w:rsidRDefault="005B4414" w:rsidP="008274B4">
      <w:pPr>
        <w:numPr>
          <w:ilvl w:val="12"/>
          <w:numId w:val="0"/>
        </w:numPr>
        <w:jc w:val="both"/>
        <w:rPr>
          <w:rFonts w:ascii="Candara" w:hAnsi="Candara"/>
        </w:rPr>
      </w:pPr>
    </w:p>
    <w:p w14:paraId="55B878F3" w14:textId="77777777" w:rsidR="005B4414" w:rsidRPr="00615C2F" w:rsidRDefault="005B4414" w:rsidP="008274B4">
      <w:pPr>
        <w:pStyle w:val="Nadpis1"/>
        <w:numPr>
          <w:ilvl w:val="12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1080" w:hanging="720"/>
        <w:jc w:val="both"/>
        <w:rPr>
          <w:rFonts w:ascii="Candara" w:hAnsi="Candara"/>
          <w:b w:val="0"/>
          <w:u w:val="single"/>
        </w:rPr>
      </w:pPr>
      <w:r w:rsidRPr="00615C2F">
        <w:rPr>
          <w:rFonts w:ascii="Candara" w:hAnsi="Candara"/>
          <w:b w:val="0"/>
          <w:u w:val="single"/>
        </w:rPr>
        <w:t>3. Výchova k pohybu</w:t>
      </w:r>
    </w:p>
    <w:p w14:paraId="2104E4CF" w14:textId="77777777" w:rsidR="005B4414" w:rsidRPr="00615C2F" w:rsidRDefault="005B4414" w:rsidP="008274B4">
      <w:pPr>
        <w:numPr>
          <w:ilvl w:val="12"/>
          <w:numId w:val="0"/>
        </w:numPr>
        <w:jc w:val="both"/>
        <w:rPr>
          <w:rFonts w:ascii="Candara" w:hAnsi="Candara"/>
        </w:rPr>
      </w:pPr>
    </w:p>
    <w:p w14:paraId="53CAAD91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Třídní učitelé informují rodiče o významu dodržování režimu dne (pohyb              na čerstvém vzduchu, dostatečný spánek, zdravá výživa, ….)</w:t>
      </w:r>
    </w:p>
    <w:p w14:paraId="217181BF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Mimořádnou pozornost věnují učitelé tělesné výchovy posilování kladného vztahu k pohybu a zvyšování tělesné zdatnosti a odolnosti.</w:t>
      </w:r>
    </w:p>
    <w:p w14:paraId="1A8B4FB6" w14:textId="1E8CF8A3" w:rsidR="005B4414" w:rsidRPr="00615C2F" w:rsidRDefault="00CF414F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Činnost ŠD bude vychovatel</w:t>
      </w:r>
      <w:r w:rsidR="00E666FB">
        <w:rPr>
          <w:rFonts w:ascii="Candara" w:hAnsi="Candara"/>
        </w:rPr>
        <w:t>ka</w:t>
      </w:r>
      <w:r w:rsidR="005B4414" w:rsidRPr="00615C2F">
        <w:rPr>
          <w:rFonts w:ascii="Candara" w:hAnsi="Candara"/>
        </w:rPr>
        <w:t xml:space="preserve"> směřovat do přírody, pokud to počasí dovolí</w:t>
      </w:r>
    </w:p>
    <w:p w14:paraId="6D7DABFE" w14:textId="77777777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V průběhu vyučovacích hodin učitelé zařazují relaxační cvičení formou tělovýchovných chvilek, dechových cvičení.</w:t>
      </w:r>
    </w:p>
    <w:p w14:paraId="093C15EE" w14:textId="356E6094" w:rsidR="005B4414" w:rsidRPr="00615C2F" w:rsidRDefault="005B4414" w:rsidP="008274B4">
      <w:pPr>
        <w:numPr>
          <w:ilvl w:val="1"/>
          <w:numId w:val="15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Ve spolupráci s rodiči usměrňují učitelé děti k výběru mimoškolní činnosti s tělovýchovným zaměřením.</w:t>
      </w:r>
    </w:p>
    <w:p w14:paraId="667BD206" w14:textId="77777777" w:rsidR="00CF414F" w:rsidRPr="00615C2F" w:rsidRDefault="00CF414F" w:rsidP="00CF414F">
      <w:pPr>
        <w:ind w:left="720"/>
        <w:jc w:val="both"/>
        <w:rPr>
          <w:rFonts w:ascii="Candara" w:hAnsi="Candara"/>
        </w:rPr>
      </w:pPr>
    </w:p>
    <w:p w14:paraId="1053BE3D" w14:textId="6C59425E" w:rsidR="00CF414F" w:rsidRPr="00615C2F" w:rsidRDefault="00CF414F" w:rsidP="00CF414F">
      <w:pPr>
        <w:jc w:val="both"/>
        <w:rPr>
          <w:rFonts w:ascii="Candara" w:hAnsi="Candara"/>
          <w:b/>
        </w:rPr>
      </w:pPr>
      <w:r w:rsidRPr="00615C2F">
        <w:rPr>
          <w:rFonts w:ascii="Candara" w:hAnsi="Candara"/>
          <w:b/>
        </w:rPr>
        <w:t>Podmínky pohybové výchovy</w:t>
      </w:r>
    </w:p>
    <w:p w14:paraId="34EE268E" w14:textId="77777777" w:rsidR="00A45B36" w:rsidRPr="00615C2F" w:rsidRDefault="00A45B36" w:rsidP="00A45B36">
      <w:pPr>
        <w:rPr>
          <w:rFonts w:ascii="Candara" w:hAnsi="Candara"/>
        </w:rPr>
      </w:pPr>
    </w:p>
    <w:p w14:paraId="2F49DA39" w14:textId="2DF52005" w:rsidR="00A45B36" w:rsidRPr="00610799" w:rsidRDefault="00E666FB" w:rsidP="00A45B36">
      <w:pPr>
        <w:pStyle w:val="Nadpis6"/>
        <w:rPr>
          <w:rFonts w:ascii="Candara" w:hAnsi="Candara"/>
          <w:b w:val="0"/>
          <w:bCs/>
        </w:rPr>
      </w:pPr>
      <w:r w:rsidRPr="00610799">
        <w:rPr>
          <w:rFonts w:ascii="Candara" w:hAnsi="Candara"/>
          <w:b w:val="0"/>
          <w:bCs/>
        </w:rPr>
        <w:lastRenderedPageBreak/>
        <w:t>X</w:t>
      </w:r>
      <w:r w:rsidR="00A45B36" w:rsidRPr="00610799">
        <w:rPr>
          <w:rFonts w:ascii="Candara" w:hAnsi="Candara"/>
          <w:b w:val="0"/>
          <w:bCs/>
        </w:rPr>
        <w:t>V. Podmínky pohybové výchovy</w:t>
      </w:r>
    </w:p>
    <w:p w14:paraId="3F457EDE" w14:textId="77777777" w:rsidR="00A45B36" w:rsidRPr="00610799" w:rsidRDefault="00A45B36" w:rsidP="00A45B36">
      <w:pPr>
        <w:jc w:val="center"/>
        <w:rPr>
          <w:rFonts w:ascii="Candara" w:hAnsi="Candara"/>
          <w:bCs/>
          <w:sz w:val="28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1800"/>
        <w:gridCol w:w="1800"/>
        <w:gridCol w:w="2842"/>
      </w:tblGrid>
      <w:tr w:rsidR="00615C2F" w:rsidRPr="00610799" w14:paraId="0C448E2F" w14:textId="77777777" w:rsidTr="00564B10">
        <w:trPr>
          <w:cantSplit/>
        </w:trPr>
        <w:tc>
          <w:tcPr>
            <w:tcW w:w="2700" w:type="dxa"/>
          </w:tcPr>
          <w:p w14:paraId="6820F36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Počet a kapacita tělocvičen :</w:t>
            </w:r>
          </w:p>
        </w:tc>
        <w:tc>
          <w:tcPr>
            <w:tcW w:w="3600" w:type="dxa"/>
            <w:gridSpan w:val="2"/>
          </w:tcPr>
          <w:p w14:paraId="3231FB82" w14:textId="06224AF5" w:rsidR="00A45B36" w:rsidRPr="00610799" w:rsidRDefault="00A45B36" w:rsidP="00A45B36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 xml:space="preserve">2 tělocvičny-      </w:t>
            </w:r>
          </w:p>
          <w:p w14:paraId="03578C44" w14:textId="6912A293" w:rsidR="00A45B36" w:rsidRPr="00610799" w:rsidRDefault="00A45B36" w:rsidP="00A45B36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 xml:space="preserve">              </w:t>
            </w:r>
          </w:p>
        </w:tc>
        <w:tc>
          <w:tcPr>
            <w:tcW w:w="2842" w:type="dxa"/>
          </w:tcPr>
          <w:p w14:paraId="50ACB264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71D31051" w14:textId="77777777" w:rsidTr="00564B10">
        <w:trPr>
          <w:cantSplit/>
        </w:trPr>
        <w:tc>
          <w:tcPr>
            <w:tcW w:w="2700" w:type="dxa"/>
          </w:tcPr>
          <w:p w14:paraId="3D0F4B1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600" w:type="dxa"/>
            <w:gridSpan w:val="2"/>
          </w:tcPr>
          <w:p w14:paraId="0EC14731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Typ</w:t>
            </w:r>
          </w:p>
          <w:p w14:paraId="27D4EA5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842" w:type="dxa"/>
          </w:tcPr>
          <w:p w14:paraId="2E2F90CF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3E51CE93" w14:textId="77777777" w:rsidTr="00564B10">
        <w:trPr>
          <w:cantSplit/>
        </w:trPr>
        <w:tc>
          <w:tcPr>
            <w:tcW w:w="2700" w:type="dxa"/>
          </w:tcPr>
          <w:p w14:paraId="4925D95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600" w:type="dxa"/>
            <w:gridSpan w:val="2"/>
          </w:tcPr>
          <w:p w14:paraId="4C0F468E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a)   tělocvična míčových her</w:t>
            </w:r>
          </w:p>
        </w:tc>
        <w:tc>
          <w:tcPr>
            <w:tcW w:w="2842" w:type="dxa"/>
          </w:tcPr>
          <w:p w14:paraId="011283AA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37AEB0AA" w14:textId="77777777" w:rsidTr="00564B10">
        <w:trPr>
          <w:cantSplit/>
        </w:trPr>
        <w:tc>
          <w:tcPr>
            <w:tcW w:w="2700" w:type="dxa"/>
          </w:tcPr>
          <w:p w14:paraId="636EB19F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800" w:type="dxa"/>
          </w:tcPr>
          <w:p w14:paraId="28A10C5C" w14:textId="77777777" w:rsidR="00A45B36" w:rsidRPr="00610799" w:rsidRDefault="00A45B36" w:rsidP="00564B10">
            <w:pPr>
              <w:jc w:val="right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rozměry :</w:t>
            </w:r>
          </w:p>
        </w:tc>
        <w:tc>
          <w:tcPr>
            <w:tcW w:w="1800" w:type="dxa"/>
          </w:tcPr>
          <w:p w14:paraId="4563F8F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 xml:space="preserve">142 m2                                 </w:t>
            </w:r>
          </w:p>
        </w:tc>
        <w:tc>
          <w:tcPr>
            <w:tcW w:w="2842" w:type="dxa"/>
          </w:tcPr>
          <w:p w14:paraId="275309E0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50FD58D0" w14:textId="77777777" w:rsidTr="00564B10">
        <w:trPr>
          <w:cantSplit/>
        </w:trPr>
        <w:tc>
          <w:tcPr>
            <w:tcW w:w="2700" w:type="dxa"/>
          </w:tcPr>
          <w:p w14:paraId="43BC3EE0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600" w:type="dxa"/>
            <w:gridSpan w:val="2"/>
          </w:tcPr>
          <w:p w14:paraId="27C4FE67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b)  tělocvična gymnastická</w:t>
            </w:r>
          </w:p>
        </w:tc>
        <w:tc>
          <w:tcPr>
            <w:tcW w:w="2842" w:type="dxa"/>
          </w:tcPr>
          <w:p w14:paraId="4B6085E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68CED262" w14:textId="77777777" w:rsidTr="00564B10">
        <w:trPr>
          <w:cantSplit/>
        </w:trPr>
        <w:tc>
          <w:tcPr>
            <w:tcW w:w="2700" w:type="dxa"/>
          </w:tcPr>
          <w:p w14:paraId="22450D5D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800" w:type="dxa"/>
          </w:tcPr>
          <w:p w14:paraId="4E1E6E8B" w14:textId="77777777" w:rsidR="00A45B36" w:rsidRPr="00610799" w:rsidRDefault="00A45B36" w:rsidP="00564B10">
            <w:pPr>
              <w:jc w:val="right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rozměry :</w:t>
            </w:r>
          </w:p>
        </w:tc>
        <w:tc>
          <w:tcPr>
            <w:tcW w:w="1800" w:type="dxa"/>
          </w:tcPr>
          <w:p w14:paraId="0083A87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85m2</w:t>
            </w:r>
          </w:p>
        </w:tc>
        <w:tc>
          <w:tcPr>
            <w:tcW w:w="2842" w:type="dxa"/>
          </w:tcPr>
          <w:p w14:paraId="55E261CD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00F32C2B" w14:textId="77777777" w:rsidTr="00564B10">
        <w:trPr>
          <w:cantSplit/>
        </w:trPr>
        <w:tc>
          <w:tcPr>
            <w:tcW w:w="2700" w:type="dxa"/>
          </w:tcPr>
          <w:p w14:paraId="6169E7E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600" w:type="dxa"/>
            <w:gridSpan w:val="2"/>
          </w:tcPr>
          <w:p w14:paraId="36F2246B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842" w:type="dxa"/>
          </w:tcPr>
          <w:p w14:paraId="026BE9C0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12E9545D" w14:textId="77777777" w:rsidTr="00564B10">
        <w:trPr>
          <w:cantSplit/>
        </w:trPr>
        <w:tc>
          <w:tcPr>
            <w:tcW w:w="2700" w:type="dxa"/>
          </w:tcPr>
          <w:p w14:paraId="0BF210B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600" w:type="dxa"/>
            <w:gridSpan w:val="2"/>
          </w:tcPr>
          <w:p w14:paraId="6077211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842" w:type="dxa"/>
          </w:tcPr>
          <w:p w14:paraId="553CA741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A45B36" w:rsidRPr="00610799" w14:paraId="03294C98" w14:textId="77777777" w:rsidTr="00564B10">
        <w:trPr>
          <w:cantSplit/>
        </w:trPr>
        <w:tc>
          <w:tcPr>
            <w:tcW w:w="2700" w:type="dxa"/>
          </w:tcPr>
          <w:p w14:paraId="1C562EE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Další prostory pro cvičení :</w:t>
            </w:r>
          </w:p>
        </w:tc>
        <w:tc>
          <w:tcPr>
            <w:tcW w:w="3600" w:type="dxa"/>
            <w:gridSpan w:val="2"/>
          </w:tcPr>
          <w:p w14:paraId="315239D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posilovna pro zaměstnance školy.</w:t>
            </w:r>
          </w:p>
        </w:tc>
        <w:tc>
          <w:tcPr>
            <w:tcW w:w="2842" w:type="dxa"/>
          </w:tcPr>
          <w:p w14:paraId="3A81085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</w:tbl>
    <w:p w14:paraId="626C2108" w14:textId="77777777" w:rsidR="00A45B36" w:rsidRPr="00610799" w:rsidRDefault="00A45B36" w:rsidP="00A45B36">
      <w:pPr>
        <w:rPr>
          <w:rFonts w:ascii="Candara" w:hAnsi="Candara"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1800"/>
        <w:gridCol w:w="1440"/>
        <w:gridCol w:w="1781"/>
        <w:gridCol w:w="1421"/>
      </w:tblGrid>
      <w:tr w:rsidR="00615C2F" w:rsidRPr="00610799" w14:paraId="095DBB3B" w14:textId="77777777" w:rsidTr="00564B10">
        <w:trPr>
          <w:cantSplit/>
        </w:trPr>
        <w:tc>
          <w:tcPr>
            <w:tcW w:w="2700" w:type="dxa"/>
          </w:tcPr>
          <w:p w14:paraId="693C2A7D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Vybavení tělocvičen :</w:t>
            </w:r>
          </w:p>
        </w:tc>
        <w:tc>
          <w:tcPr>
            <w:tcW w:w="1800" w:type="dxa"/>
          </w:tcPr>
          <w:p w14:paraId="4436F48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a) nářaďovny :</w:t>
            </w:r>
          </w:p>
        </w:tc>
        <w:tc>
          <w:tcPr>
            <w:tcW w:w="1440" w:type="dxa"/>
          </w:tcPr>
          <w:p w14:paraId="0B50715C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781" w:type="dxa"/>
          </w:tcPr>
          <w:p w14:paraId="28198960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21" w:type="dxa"/>
          </w:tcPr>
          <w:p w14:paraId="76B7EF21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</w:tr>
      <w:tr w:rsidR="00A45B36" w:rsidRPr="00610799" w14:paraId="6A456BC7" w14:textId="77777777" w:rsidTr="00564B10">
        <w:trPr>
          <w:cantSplit/>
        </w:trPr>
        <w:tc>
          <w:tcPr>
            <w:tcW w:w="2700" w:type="dxa"/>
          </w:tcPr>
          <w:p w14:paraId="6BE46BD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800" w:type="dxa"/>
          </w:tcPr>
          <w:p w14:paraId="350949A1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40" w:type="dxa"/>
          </w:tcPr>
          <w:p w14:paraId="405A868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781" w:type="dxa"/>
          </w:tcPr>
          <w:p w14:paraId="6BE77EC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21" w:type="dxa"/>
          </w:tcPr>
          <w:p w14:paraId="2AF73F5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</w:tbl>
    <w:p w14:paraId="0444B193" w14:textId="77777777" w:rsidR="00A45B36" w:rsidRPr="00610799" w:rsidRDefault="00A45B36" w:rsidP="00A45B36">
      <w:pPr>
        <w:rPr>
          <w:rFonts w:ascii="Candara" w:hAnsi="Candara"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1080"/>
        <w:gridCol w:w="2160"/>
        <w:gridCol w:w="3202"/>
      </w:tblGrid>
      <w:tr w:rsidR="00615C2F" w:rsidRPr="00610799" w14:paraId="1DD427C1" w14:textId="77777777" w:rsidTr="00564B10">
        <w:trPr>
          <w:cantSplit/>
        </w:trPr>
        <w:tc>
          <w:tcPr>
            <w:tcW w:w="2700" w:type="dxa"/>
          </w:tcPr>
          <w:p w14:paraId="5A5D06AE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3DD6167B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02" w:type="dxa"/>
          </w:tcPr>
          <w:p w14:paraId="59293B4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77BDCAF9" w14:textId="77777777" w:rsidTr="00564B10">
        <w:trPr>
          <w:cantSplit/>
        </w:trPr>
        <w:tc>
          <w:tcPr>
            <w:tcW w:w="2700" w:type="dxa"/>
          </w:tcPr>
          <w:p w14:paraId="6F05CE7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4CCF4DCD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b) pevné součásti vybavení :</w:t>
            </w:r>
          </w:p>
        </w:tc>
        <w:tc>
          <w:tcPr>
            <w:tcW w:w="3202" w:type="dxa"/>
          </w:tcPr>
          <w:p w14:paraId="47E89AE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tyče na šplh</w:t>
            </w:r>
          </w:p>
          <w:p w14:paraId="418B32D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lana na šplh</w:t>
            </w:r>
          </w:p>
          <w:p w14:paraId="142A07F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ribstole</w:t>
            </w:r>
          </w:p>
          <w:p w14:paraId="2B7F9E57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 xml:space="preserve">- žebříky </w:t>
            </w:r>
          </w:p>
          <w:p w14:paraId="59EA37C3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kruhy</w:t>
            </w:r>
          </w:p>
          <w:p w14:paraId="096A0A9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koše na košíkovou</w:t>
            </w:r>
          </w:p>
          <w:p w14:paraId="4425C32F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vybavení na volejbal</w:t>
            </w:r>
          </w:p>
        </w:tc>
      </w:tr>
      <w:tr w:rsidR="00615C2F" w:rsidRPr="00610799" w14:paraId="6032D60D" w14:textId="77777777" w:rsidTr="00564B10">
        <w:trPr>
          <w:cantSplit/>
        </w:trPr>
        <w:tc>
          <w:tcPr>
            <w:tcW w:w="2700" w:type="dxa"/>
          </w:tcPr>
          <w:p w14:paraId="472097AF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4867FDB3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c) mobilní vybavení</w:t>
            </w:r>
          </w:p>
        </w:tc>
        <w:tc>
          <w:tcPr>
            <w:tcW w:w="3202" w:type="dxa"/>
          </w:tcPr>
          <w:p w14:paraId="0CA59D0A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gymnastické běhouny</w:t>
            </w:r>
          </w:p>
          <w:p w14:paraId="48863883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žíněnky</w:t>
            </w:r>
          </w:p>
        </w:tc>
      </w:tr>
      <w:tr w:rsidR="00615C2F" w:rsidRPr="00610799" w14:paraId="486D9F91" w14:textId="77777777" w:rsidTr="00564B10">
        <w:trPr>
          <w:cantSplit/>
        </w:trPr>
        <w:tc>
          <w:tcPr>
            <w:tcW w:w="2700" w:type="dxa"/>
          </w:tcPr>
          <w:p w14:paraId="194A901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5C873E6A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d) hygienická zařízení</w:t>
            </w:r>
          </w:p>
        </w:tc>
        <w:tc>
          <w:tcPr>
            <w:tcW w:w="3202" w:type="dxa"/>
          </w:tcPr>
          <w:p w14:paraId="4B7243D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WC</w:t>
            </w:r>
          </w:p>
          <w:p w14:paraId="79A19F6A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sprchy</w:t>
            </w:r>
          </w:p>
        </w:tc>
      </w:tr>
      <w:tr w:rsidR="00615C2F" w:rsidRPr="00610799" w14:paraId="1E236F8A" w14:textId="77777777" w:rsidTr="00564B10">
        <w:trPr>
          <w:cantSplit/>
        </w:trPr>
        <w:tc>
          <w:tcPr>
            <w:tcW w:w="2700" w:type="dxa"/>
          </w:tcPr>
          <w:p w14:paraId="308F537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0581FB9D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e) šatny</w:t>
            </w:r>
          </w:p>
        </w:tc>
        <w:tc>
          <w:tcPr>
            <w:tcW w:w="3202" w:type="dxa"/>
          </w:tcPr>
          <w:p w14:paraId="669E616B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- 2 x šatny chlapci</w:t>
            </w:r>
          </w:p>
          <w:p w14:paraId="650C263A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- 2 x šatny dívky</w:t>
            </w:r>
          </w:p>
        </w:tc>
      </w:tr>
      <w:tr w:rsidR="00A45B36" w:rsidRPr="00610799" w14:paraId="650BB5A5" w14:textId="77777777" w:rsidTr="00564B10">
        <w:trPr>
          <w:cantSplit/>
        </w:trPr>
        <w:tc>
          <w:tcPr>
            <w:tcW w:w="2700" w:type="dxa"/>
          </w:tcPr>
          <w:p w14:paraId="507ACD4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080" w:type="dxa"/>
          </w:tcPr>
          <w:p w14:paraId="12214BC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160" w:type="dxa"/>
          </w:tcPr>
          <w:p w14:paraId="22659D63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vybavení šaten :</w:t>
            </w:r>
          </w:p>
        </w:tc>
        <w:tc>
          <w:tcPr>
            <w:tcW w:w="3202" w:type="dxa"/>
          </w:tcPr>
          <w:p w14:paraId="2F53B55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šatnové lavice</w:t>
            </w:r>
          </w:p>
          <w:p w14:paraId="39614E7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- šatnové věšáky</w:t>
            </w:r>
          </w:p>
        </w:tc>
      </w:tr>
    </w:tbl>
    <w:p w14:paraId="0D445E4D" w14:textId="77777777" w:rsidR="00A45B36" w:rsidRPr="00610799" w:rsidRDefault="00A45B36" w:rsidP="00A45B36">
      <w:pPr>
        <w:rPr>
          <w:rFonts w:ascii="Candara" w:hAnsi="Candara"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720"/>
        <w:gridCol w:w="2520"/>
        <w:gridCol w:w="1601"/>
        <w:gridCol w:w="1601"/>
      </w:tblGrid>
      <w:tr w:rsidR="00615C2F" w:rsidRPr="00610799" w14:paraId="268C8348" w14:textId="77777777" w:rsidTr="00564B10">
        <w:trPr>
          <w:cantSplit/>
        </w:trPr>
        <w:tc>
          <w:tcPr>
            <w:tcW w:w="2700" w:type="dxa"/>
          </w:tcPr>
          <w:p w14:paraId="12E25DE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Venkovní sportoviště :</w:t>
            </w:r>
          </w:p>
        </w:tc>
        <w:tc>
          <w:tcPr>
            <w:tcW w:w="3240" w:type="dxa"/>
            <w:gridSpan w:val="2"/>
          </w:tcPr>
          <w:p w14:paraId="11394E06" w14:textId="3FF7B0CF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škola nevlastní hřiště</w:t>
            </w:r>
            <w:r w:rsidR="00E666FB" w:rsidRPr="00610799">
              <w:rPr>
                <w:rFonts w:ascii="Candara" w:hAnsi="Candara"/>
                <w:bCs/>
                <w:sz w:val="20"/>
              </w:rPr>
              <w:t>, využívána jsou sportovní hřiště, volně přístupná veřejnosti v Teplicích</w:t>
            </w:r>
          </w:p>
        </w:tc>
        <w:tc>
          <w:tcPr>
            <w:tcW w:w="1601" w:type="dxa"/>
          </w:tcPr>
          <w:p w14:paraId="5E72ED4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</w:tcPr>
          <w:p w14:paraId="7A04D5D7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71FDE804" w14:textId="77777777" w:rsidTr="00564B10">
        <w:trPr>
          <w:cantSplit/>
          <w:trHeight w:val="164"/>
        </w:trPr>
        <w:tc>
          <w:tcPr>
            <w:tcW w:w="2700" w:type="dxa"/>
          </w:tcPr>
          <w:p w14:paraId="77952377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2F7E82EB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</w:tcPr>
          <w:p w14:paraId="2371406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</w:tcPr>
          <w:p w14:paraId="4AC13AE9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27D51227" w14:textId="77777777" w:rsidTr="00564B10">
        <w:trPr>
          <w:cantSplit/>
        </w:trPr>
        <w:tc>
          <w:tcPr>
            <w:tcW w:w="2700" w:type="dxa"/>
          </w:tcPr>
          <w:p w14:paraId="34BAC67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720" w:type="dxa"/>
          </w:tcPr>
          <w:p w14:paraId="7C5C4AA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520" w:type="dxa"/>
          </w:tcPr>
          <w:p w14:paraId="7BA89B77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</w:tcPr>
          <w:p w14:paraId="0E612A6E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</w:tcPr>
          <w:p w14:paraId="40A57DBA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2177165A" w14:textId="77777777" w:rsidTr="00564B10">
        <w:trPr>
          <w:cantSplit/>
        </w:trPr>
        <w:tc>
          <w:tcPr>
            <w:tcW w:w="2700" w:type="dxa"/>
          </w:tcPr>
          <w:p w14:paraId="342623E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363B540B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02" w:type="dxa"/>
            <w:gridSpan w:val="2"/>
          </w:tcPr>
          <w:p w14:paraId="1D13F3A7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729406A6" w14:textId="77777777" w:rsidTr="00564B10">
        <w:trPr>
          <w:cantSplit/>
        </w:trPr>
        <w:tc>
          <w:tcPr>
            <w:tcW w:w="2700" w:type="dxa"/>
          </w:tcPr>
          <w:p w14:paraId="70A13583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720" w:type="dxa"/>
          </w:tcPr>
          <w:p w14:paraId="738ED2FB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520" w:type="dxa"/>
          </w:tcPr>
          <w:p w14:paraId="4940D2B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02" w:type="dxa"/>
            <w:gridSpan w:val="2"/>
          </w:tcPr>
          <w:p w14:paraId="56E0366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01A5571D" w14:textId="77777777" w:rsidTr="00564B10">
        <w:trPr>
          <w:cantSplit/>
        </w:trPr>
        <w:tc>
          <w:tcPr>
            <w:tcW w:w="2700" w:type="dxa"/>
          </w:tcPr>
          <w:p w14:paraId="33D00A7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720" w:type="dxa"/>
          </w:tcPr>
          <w:p w14:paraId="4F2E29F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520" w:type="dxa"/>
          </w:tcPr>
          <w:p w14:paraId="390C74B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02" w:type="dxa"/>
            <w:gridSpan w:val="2"/>
          </w:tcPr>
          <w:p w14:paraId="2DE6931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667DA78C" w14:textId="77777777" w:rsidTr="00564B10">
        <w:trPr>
          <w:cantSplit/>
        </w:trPr>
        <w:tc>
          <w:tcPr>
            <w:tcW w:w="2700" w:type="dxa"/>
          </w:tcPr>
          <w:p w14:paraId="3F0B95C7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3A7DCD8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</w:tcPr>
          <w:p w14:paraId="0741CDD8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</w:tcPr>
          <w:p w14:paraId="0282943D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A45B36" w:rsidRPr="00610799" w14:paraId="40B893BF" w14:textId="77777777" w:rsidTr="00564B10">
        <w:trPr>
          <w:cantSplit/>
        </w:trPr>
        <w:tc>
          <w:tcPr>
            <w:tcW w:w="2700" w:type="dxa"/>
          </w:tcPr>
          <w:p w14:paraId="7D919953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55B3F279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02" w:type="dxa"/>
            <w:gridSpan w:val="2"/>
          </w:tcPr>
          <w:p w14:paraId="7369E66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</w:tbl>
    <w:p w14:paraId="0408E553" w14:textId="77777777" w:rsidR="00A45B36" w:rsidRPr="00610799" w:rsidRDefault="00A45B36" w:rsidP="00A45B36">
      <w:pPr>
        <w:rPr>
          <w:rFonts w:ascii="Candara" w:hAnsi="Candara"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540"/>
        <w:gridCol w:w="900"/>
        <w:gridCol w:w="1800"/>
        <w:gridCol w:w="1601"/>
        <w:gridCol w:w="180"/>
        <w:gridCol w:w="1421"/>
      </w:tblGrid>
      <w:tr w:rsidR="00615C2F" w:rsidRPr="00610799" w14:paraId="43066702" w14:textId="77777777" w:rsidTr="00564B10">
        <w:trPr>
          <w:cantSplit/>
          <w:trHeight w:val="1155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14:paraId="645259F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Zařazování hodin tělesné výchovy :</w:t>
            </w:r>
          </w:p>
        </w:tc>
        <w:tc>
          <w:tcPr>
            <w:tcW w:w="2700" w:type="dxa"/>
            <w:gridSpan w:val="2"/>
            <w:tcBorders>
              <w:top w:val="nil"/>
              <w:bottom w:val="nil"/>
            </w:tcBorders>
          </w:tcPr>
          <w:p w14:paraId="46518CFA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02" w:type="dxa"/>
            <w:gridSpan w:val="3"/>
            <w:tcBorders>
              <w:top w:val="nil"/>
              <w:bottom w:val="double" w:sz="4" w:space="0" w:color="auto"/>
            </w:tcBorders>
          </w:tcPr>
          <w:p w14:paraId="419A3A8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( dle možnosti do poproduktivních hodin  )</w:t>
            </w:r>
          </w:p>
          <w:p w14:paraId="54C3E92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  <w:p w14:paraId="7AD3E85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  <w:p w14:paraId="2E85186A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65335AAD" w14:textId="77777777" w:rsidTr="00564B10">
        <w:trPr>
          <w:cantSplit/>
        </w:trPr>
        <w:tc>
          <w:tcPr>
            <w:tcW w:w="5940" w:type="dxa"/>
            <w:gridSpan w:val="4"/>
            <w:tcBorders>
              <w:right w:val="double" w:sz="4" w:space="0" w:color="auto"/>
            </w:tcBorders>
          </w:tcPr>
          <w:p w14:paraId="67AAA306" w14:textId="77777777" w:rsidR="00A45B36" w:rsidRPr="00610799" w:rsidRDefault="00A45B36" w:rsidP="00564B10">
            <w:pPr>
              <w:jc w:val="right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počet hodin TV v jednotlivých ročnících :</w:t>
            </w:r>
          </w:p>
        </w:tc>
        <w:tc>
          <w:tcPr>
            <w:tcW w:w="1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FF"/>
          </w:tcPr>
          <w:p w14:paraId="183CFB38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ročník</w:t>
            </w:r>
          </w:p>
        </w:tc>
        <w:tc>
          <w:tcPr>
            <w:tcW w:w="16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FF"/>
          </w:tcPr>
          <w:p w14:paraId="767E453E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počet hodin</w:t>
            </w:r>
          </w:p>
        </w:tc>
      </w:tr>
      <w:tr w:rsidR="00615C2F" w:rsidRPr="00610799" w14:paraId="53EA9096" w14:textId="77777777" w:rsidTr="00564B10">
        <w:trPr>
          <w:cantSplit/>
        </w:trPr>
        <w:tc>
          <w:tcPr>
            <w:tcW w:w="5940" w:type="dxa"/>
            <w:gridSpan w:val="4"/>
            <w:tcBorders>
              <w:right w:val="single" w:sz="4" w:space="0" w:color="auto"/>
            </w:tcBorders>
          </w:tcPr>
          <w:p w14:paraId="7E2A8220" w14:textId="77777777" w:rsidR="00A45B36" w:rsidRPr="00610799" w:rsidRDefault="00A45B36" w:rsidP="00564B10">
            <w:pPr>
              <w:jc w:val="right"/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F951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1.</w:t>
            </w:r>
          </w:p>
        </w:tc>
        <w:tc>
          <w:tcPr>
            <w:tcW w:w="160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5D4A" w14:textId="52B09B30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</w:p>
        </w:tc>
      </w:tr>
      <w:tr w:rsidR="00615C2F" w:rsidRPr="00610799" w14:paraId="540273E3" w14:textId="77777777" w:rsidTr="00564B10">
        <w:trPr>
          <w:cantSplit/>
        </w:trPr>
        <w:tc>
          <w:tcPr>
            <w:tcW w:w="3240" w:type="dxa"/>
            <w:gridSpan w:val="2"/>
          </w:tcPr>
          <w:p w14:paraId="68B9A6E1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14:paraId="3543F52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DD32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7C97" w14:textId="743549C8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</w:p>
        </w:tc>
      </w:tr>
      <w:tr w:rsidR="00615C2F" w:rsidRPr="00610799" w14:paraId="1DE2B110" w14:textId="77777777" w:rsidTr="00564B10">
        <w:trPr>
          <w:cantSplit/>
        </w:trPr>
        <w:tc>
          <w:tcPr>
            <w:tcW w:w="3240" w:type="dxa"/>
            <w:gridSpan w:val="2"/>
          </w:tcPr>
          <w:p w14:paraId="7D24ACCB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14:paraId="0305E61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4A56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3.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7A26" w14:textId="09ACB5CA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</w:p>
        </w:tc>
      </w:tr>
      <w:tr w:rsidR="00615C2F" w:rsidRPr="00610799" w14:paraId="68A0D16D" w14:textId="77777777" w:rsidTr="00564B10">
        <w:trPr>
          <w:cantSplit/>
        </w:trPr>
        <w:tc>
          <w:tcPr>
            <w:tcW w:w="3240" w:type="dxa"/>
            <w:gridSpan w:val="2"/>
          </w:tcPr>
          <w:p w14:paraId="1CAF8191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14:paraId="140A477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0F2D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4.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14DA" w14:textId="087ACE7A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</w:p>
        </w:tc>
      </w:tr>
      <w:tr w:rsidR="00615C2F" w:rsidRPr="00610799" w14:paraId="55FA5DBF" w14:textId="77777777" w:rsidTr="00564B10">
        <w:trPr>
          <w:cantSplit/>
        </w:trPr>
        <w:tc>
          <w:tcPr>
            <w:tcW w:w="3240" w:type="dxa"/>
            <w:gridSpan w:val="2"/>
          </w:tcPr>
          <w:p w14:paraId="7C8F217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14:paraId="1A035DB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4790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5.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273F" w14:textId="6DB7221C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</w:p>
        </w:tc>
      </w:tr>
      <w:tr w:rsidR="00615C2F" w:rsidRPr="00610799" w14:paraId="24FFB45B" w14:textId="77777777" w:rsidTr="00564B10">
        <w:trPr>
          <w:cantSplit/>
        </w:trPr>
        <w:tc>
          <w:tcPr>
            <w:tcW w:w="3240" w:type="dxa"/>
            <w:gridSpan w:val="2"/>
          </w:tcPr>
          <w:p w14:paraId="00EB5BA1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14:paraId="6026F0E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9759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6.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16EF" w14:textId="17B8674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</w:p>
        </w:tc>
      </w:tr>
      <w:tr w:rsidR="00615C2F" w:rsidRPr="00610799" w14:paraId="4B7F63E0" w14:textId="77777777" w:rsidTr="00564B10">
        <w:trPr>
          <w:cantSplit/>
        </w:trPr>
        <w:tc>
          <w:tcPr>
            <w:tcW w:w="3240" w:type="dxa"/>
            <w:gridSpan w:val="2"/>
          </w:tcPr>
          <w:p w14:paraId="00B6BF4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14:paraId="7DD4034A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368E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7.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B098" w14:textId="49BB431C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</w:p>
        </w:tc>
      </w:tr>
      <w:tr w:rsidR="00615C2F" w:rsidRPr="00610799" w14:paraId="2BDB7F3E" w14:textId="77777777" w:rsidTr="00564B10">
        <w:trPr>
          <w:cantSplit/>
        </w:trPr>
        <w:tc>
          <w:tcPr>
            <w:tcW w:w="3240" w:type="dxa"/>
            <w:gridSpan w:val="2"/>
          </w:tcPr>
          <w:p w14:paraId="71276C1A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14:paraId="106B189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DEC6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8.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392F" w14:textId="75681371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</w:p>
        </w:tc>
      </w:tr>
      <w:tr w:rsidR="00615C2F" w:rsidRPr="00610799" w14:paraId="15884006" w14:textId="77777777" w:rsidTr="00564B10">
        <w:trPr>
          <w:cantSplit/>
        </w:trPr>
        <w:tc>
          <w:tcPr>
            <w:tcW w:w="3240" w:type="dxa"/>
            <w:gridSpan w:val="2"/>
          </w:tcPr>
          <w:p w14:paraId="1EAD25B9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14:paraId="738CE68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84FB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9.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9D60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</w:p>
        </w:tc>
      </w:tr>
      <w:tr w:rsidR="00615C2F" w:rsidRPr="00610799" w14:paraId="3ABD0689" w14:textId="77777777" w:rsidTr="00564B10">
        <w:trPr>
          <w:cantSplit/>
        </w:trPr>
        <w:tc>
          <w:tcPr>
            <w:tcW w:w="3240" w:type="dxa"/>
            <w:gridSpan w:val="2"/>
          </w:tcPr>
          <w:p w14:paraId="270CD8FC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14:paraId="32ECF4DE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C0C4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ZŠS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EA0E" w14:textId="0576F01F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4</w:t>
            </w:r>
          </w:p>
        </w:tc>
      </w:tr>
      <w:tr w:rsidR="00615C2F" w:rsidRPr="00610799" w14:paraId="7CE95E66" w14:textId="77777777" w:rsidTr="00564B10">
        <w:trPr>
          <w:cantSplit/>
        </w:trPr>
        <w:tc>
          <w:tcPr>
            <w:tcW w:w="2700" w:type="dxa"/>
          </w:tcPr>
          <w:p w14:paraId="00B07B6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40" w:type="dxa"/>
            <w:gridSpan w:val="2"/>
          </w:tcPr>
          <w:p w14:paraId="0D7A084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5002" w:type="dxa"/>
            <w:gridSpan w:val="4"/>
          </w:tcPr>
          <w:p w14:paraId="1D9BCBE2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230F79F2" w14:textId="77777777" w:rsidTr="00564B10">
        <w:trPr>
          <w:cantSplit/>
        </w:trPr>
        <w:tc>
          <w:tcPr>
            <w:tcW w:w="2700" w:type="dxa"/>
          </w:tcPr>
          <w:p w14:paraId="1FD7679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40" w:type="dxa"/>
            <w:gridSpan w:val="2"/>
          </w:tcPr>
          <w:p w14:paraId="25AD660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5002" w:type="dxa"/>
            <w:gridSpan w:val="4"/>
          </w:tcPr>
          <w:p w14:paraId="082F8BB6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0FCA0F96" w14:textId="77777777" w:rsidTr="00564B10">
        <w:trPr>
          <w:cantSplit/>
        </w:trPr>
        <w:tc>
          <w:tcPr>
            <w:tcW w:w="2700" w:type="dxa"/>
          </w:tcPr>
          <w:p w14:paraId="23C5EE91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40" w:type="dxa"/>
            <w:gridSpan w:val="2"/>
          </w:tcPr>
          <w:p w14:paraId="7B5DE63F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5002" w:type="dxa"/>
            <w:gridSpan w:val="4"/>
          </w:tcPr>
          <w:p w14:paraId="5C56FA38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</w:tr>
      <w:tr w:rsidR="00A45B36" w:rsidRPr="00610799" w14:paraId="0B0F5D58" w14:textId="77777777" w:rsidTr="00564B10">
        <w:trPr>
          <w:cantSplit/>
        </w:trPr>
        <w:tc>
          <w:tcPr>
            <w:tcW w:w="4140" w:type="dxa"/>
            <w:gridSpan w:val="3"/>
          </w:tcPr>
          <w:p w14:paraId="55C4ADC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800" w:type="dxa"/>
          </w:tcPr>
          <w:p w14:paraId="754BA5A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781" w:type="dxa"/>
            <w:gridSpan w:val="2"/>
          </w:tcPr>
          <w:p w14:paraId="721EC2E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21" w:type="dxa"/>
          </w:tcPr>
          <w:p w14:paraId="2127B31F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</w:tbl>
    <w:p w14:paraId="677CAB78" w14:textId="77777777" w:rsidR="00A45B36" w:rsidRPr="00610799" w:rsidRDefault="00A45B36" w:rsidP="00A45B36">
      <w:pPr>
        <w:rPr>
          <w:rFonts w:ascii="Candara" w:hAnsi="Candara"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1440"/>
        <w:gridCol w:w="1800"/>
        <w:gridCol w:w="1781"/>
        <w:gridCol w:w="1421"/>
      </w:tblGrid>
      <w:tr w:rsidR="00615C2F" w:rsidRPr="00610799" w14:paraId="34B8CCA2" w14:textId="77777777" w:rsidTr="00564B10">
        <w:trPr>
          <w:cantSplit/>
        </w:trPr>
        <w:tc>
          <w:tcPr>
            <w:tcW w:w="2700" w:type="dxa"/>
          </w:tcPr>
          <w:p w14:paraId="34CB04C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Výuka plavání :</w:t>
            </w:r>
          </w:p>
        </w:tc>
        <w:tc>
          <w:tcPr>
            <w:tcW w:w="1440" w:type="dxa"/>
          </w:tcPr>
          <w:p w14:paraId="6B82BBCD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a) podmínky :</w:t>
            </w:r>
          </w:p>
        </w:tc>
        <w:tc>
          <w:tcPr>
            <w:tcW w:w="3581" w:type="dxa"/>
            <w:gridSpan w:val="2"/>
          </w:tcPr>
          <w:p w14:paraId="116B973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 xml:space="preserve"> plavecká učebna školy Edisonova</w:t>
            </w:r>
          </w:p>
        </w:tc>
        <w:tc>
          <w:tcPr>
            <w:tcW w:w="1421" w:type="dxa"/>
          </w:tcPr>
          <w:p w14:paraId="6794060B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3FDECB84" w14:textId="77777777" w:rsidTr="00564B10">
        <w:trPr>
          <w:cantSplit/>
        </w:trPr>
        <w:tc>
          <w:tcPr>
            <w:tcW w:w="2700" w:type="dxa"/>
          </w:tcPr>
          <w:p w14:paraId="308F2743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40" w:type="dxa"/>
          </w:tcPr>
          <w:p w14:paraId="7EE208F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800" w:type="dxa"/>
          </w:tcPr>
          <w:p w14:paraId="407E941E" w14:textId="77777777" w:rsidR="00A45B36" w:rsidRPr="00610799" w:rsidRDefault="00A45B36" w:rsidP="00564B10">
            <w:pPr>
              <w:jc w:val="right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 xml:space="preserve">bazén </w:t>
            </w:r>
          </w:p>
        </w:tc>
        <w:tc>
          <w:tcPr>
            <w:tcW w:w="1781" w:type="dxa"/>
          </w:tcPr>
          <w:p w14:paraId="53051924" w14:textId="77777777" w:rsidR="00A45B36" w:rsidRPr="00610799" w:rsidRDefault="00A45B36" w:rsidP="00564B10">
            <w:pPr>
              <w:jc w:val="right"/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21" w:type="dxa"/>
          </w:tcPr>
          <w:p w14:paraId="05A2568B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43CE18DD" w14:textId="77777777" w:rsidTr="00564B10">
        <w:trPr>
          <w:cantSplit/>
        </w:trPr>
        <w:tc>
          <w:tcPr>
            <w:tcW w:w="2700" w:type="dxa"/>
          </w:tcPr>
          <w:p w14:paraId="6132698F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40" w:type="dxa"/>
          </w:tcPr>
          <w:p w14:paraId="66086E49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800" w:type="dxa"/>
          </w:tcPr>
          <w:p w14:paraId="6C7BD077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781" w:type="dxa"/>
          </w:tcPr>
          <w:p w14:paraId="64F95F49" w14:textId="77777777" w:rsidR="00A45B36" w:rsidRPr="00610799" w:rsidRDefault="00A45B36" w:rsidP="00564B10">
            <w:pPr>
              <w:jc w:val="right"/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21" w:type="dxa"/>
          </w:tcPr>
          <w:p w14:paraId="4DC96FAD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0E5E48BD" w14:textId="77777777" w:rsidTr="00564B10">
        <w:trPr>
          <w:cantSplit/>
        </w:trPr>
        <w:tc>
          <w:tcPr>
            <w:tcW w:w="2700" w:type="dxa"/>
          </w:tcPr>
          <w:p w14:paraId="549CA80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40" w:type="dxa"/>
          </w:tcPr>
          <w:p w14:paraId="18E71B4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800" w:type="dxa"/>
          </w:tcPr>
          <w:p w14:paraId="750DC9CE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781" w:type="dxa"/>
          </w:tcPr>
          <w:p w14:paraId="2D03D65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21" w:type="dxa"/>
          </w:tcPr>
          <w:p w14:paraId="07421CFA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356C5B4D" w14:textId="77777777" w:rsidTr="00564B10">
        <w:trPr>
          <w:cantSplit/>
        </w:trPr>
        <w:tc>
          <w:tcPr>
            <w:tcW w:w="2700" w:type="dxa"/>
          </w:tcPr>
          <w:p w14:paraId="52192AB0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40" w:type="dxa"/>
          </w:tcPr>
          <w:p w14:paraId="2A878C5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b) zařazení :</w:t>
            </w:r>
          </w:p>
        </w:tc>
        <w:tc>
          <w:tcPr>
            <w:tcW w:w="3581" w:type="dxa"/>
            <w:gridSpan w:val="2"/>
          </w:tcPr>
          <w:p w14:paraId="2D1F9663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harmonogram plavecké školy</w:t>
            </w:r>
          </w:p>
        </w:tc>
        <w:tc>
          <w:tcPr>
            <w:tcW w:w="1421" w:type="dxa"/>
          </w:tcPr>
          <w:p w14:paraId="2FD910F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4E5071E9" w14:textId="77777777" w:rsidTr="00564B10">
        <w:trPr>
          <w:cantSplit/>
        </w:trPr>
        <w:tc>
          <w:tcPr>
            <w:tcW w:w="2700" w:type="dxa"/>
          </w:tcPr>
          <w:p w14:paraId="18F759B7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40" w:type="dxa"/>
          </w:tcPr>
          <w:p w14:paraId="6439728E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800" w:type="dxa"/>
          </w:tcPr>
          <w:p w14:paraId="0AECB0D1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781" w:type="dxa"/>
          </w:tcPr>
          <w:p w14:paraId="354805BD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21" w:type="dxa"/>
          </w:tcPr>
          <w:p w14:paraId="2710E5E6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A45B36" w:rsidRPr="00610799" w14:paraId="79B1C2FB" w14:textId="77777777" w:rsidTr="00564B10">
        <w:trPr>
          <w:cantSplit/>
        </w:trPr>
        <w:tc>
          <w:tcPr>
            <w:tcW w:w="2700" w:type="dxa"/>
          </w:tcPr>
          <w:p w14:paraId="7F2ECAD0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41277F3B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c) zajištění výuky :</w:t>
            </w:r>
          </w:p>
        </w:tc>
        <w:tc>
          <w:tcPr>
            <w:tcW w:w="3202" w:type="dxa"/>
            <w:gridSpan w:val="2"/>
          </w:tcPr>
          <w:p w14:paraId="2348C30B" w14:textId="77777777" w:rsidR="00A45B36" w:rsidRPr="00610799" w:rsidRDefault="00A45B36" w:rsidP="00E666FB">
            <w:pPr>
              <w:pStyle w:val="Zkladntextodsazen2"/>
              <w:ind w:left="0"/>
              <w:rPr>
                <w:rFonts w:ascii="Candara" w:hAnsi="Candara"/>
                <w:bCs/>
              </w:rPr>
            </w:pPr>
            <w:r w:rsidRPr="00610799">
              <w:rPr>
                <w:rFonts w:ascii="Candara" w:hAnsi="Candara"/>
                <w:bCs/>
              </w:rPr>
              <w:t>v.o.s. – Plavecká škola Teplice</w:t>
            </w:r>
          </w:p>
          <w:p w14:paraId="396F30D9" w14:textId="77777777" w:rsidR="00A45B36" w:rsidRPr="00610799" w:rsidRDefault="00A45B36" w:rsidP="00564B10">
            <w:pPr>
              <w:ind w:left="110" w:hanging="110"/>
              <w:rPr>
                <w:rFonts w:ascii="Candara" w:hAnsi="Candara"/>
                <w:bCs/>
                <w:sz w:val="20"/>
              </w:rPr>
            </w:pPr>
          </w:p>
        </w:tc>
      </w:tr>
    </w:tbl>
    <w:p w14:paraId="33920255" w14:textId="77777777" w:rsidR="00A45B36" w:rsidRPr="00610799" w:rsidRDefault="00A45B36" w:rsidP="00A45B36">
      <w:pPr>
        <w:rPr>
          <w:rFonts w:ascii="Candara" w:hAnsi="Candara"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1440"/>
        <w:gridCol w:w="1800"/>
        <w:gridCol w:w="1781"/>
        <w:gridCol w:w="1421"/>
      </w:tblGrid>
      <w:tr w:rsidR="00615C2F" w:rsidRPr="00610799" w14:paraId="22AED357" w14:textId="77777777" w:rsidTr="00564B10">
        <w:trPr>
          <w:cantSplit/>
        </w:trPr>
        <w:tc>
          <w:tcPr>
            <w:tcW w:w="2700" w:type="dxa"/>
          </w:tcPr>
          <w:p w14:paraId="0370472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Tělovýchovné chvilky :</w:t>
            </w:r>
          </w:p>
        </w:tc>
        <w:tc>
          <w:tcPr>
            <w:tcW w:w="6442" w:type="dxa"/>
            <w:gridSpan w:val="4"/>
          </w:tcPr>
          <w:p w14:paraId="05658513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 xml:space="preserve"> zařazovány jako  součást vyučovacích hodin v 1. – 9. ročníku</w:t>
            </w:r>
          </w:p>
        </w:tc>
      </w:tr>
      <w:tr w:rsidR="00615C2F" w:rsidRPr="00610799" w14:paraId="48985672" w14:textId="77777777" w:rsidTr="00564B10">
        <w:trPr>
          <w:cantSplit/>
        </w:trPr>
        <w:tc>
          <w:tcPr>
            <w:tcW w:w="2700" w:type="dxa"/>
          </w:tcPr>
          <w:p w14:paraId="27EE753E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02148DB0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02" w:type="dxa"/>
            <w:gridSpan w:val="2"/>
          </w:tcPr>
          <w:p w14:paraId="698C5B52" w14:textId="77777777" w:rsidR="00A45B36" w:rsidRPr="00610799" w:rsidRDefault="00A45B36" w:rsidP="00564B10">
            <w:pPr>
              <w:ind w:left="110" w:hanging="110"/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43B2439E" w14:textId="77777777" w:rsidTr="00564B10">
        <w:trPr>
          <w:cantSplit/>
        </w:trPr>
        <w:tc>
          <w:tcPr>
            <w:tcW w:w="2700" w:type="dxa"/>
          </w:tcPr>
          <w:p w14:paraId="17393559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240" w:type="dxa"/>
            <w:gridSpan w:val="2"/>
          </w:tcPr>
          <w:p w14:paraId="08C05A52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781" w:type="dxa"/>
          </w:tcPr>
          <w:p w14:paraId="5655BE19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21" w:type="dxa"/>
          </w:tcPr>
          <w:p w14:paraId="326ABBC5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084D1A2A" w14:textId="77777777" w:rsidTr="00564B10">
        <w:trPr>
          <w:cantSplit/>
        </w:trPr>
        <w:tc>
          <w:tcPr>
            <w:tcW w:w="2700" w:type="dxa"/>
          </w:tcPr>
          <w:p w14:paraId="28D8D01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40" w:type="dxa"/>
          </w:tcPr>
          <w:p w14:paraId="20B35447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800" w:type="dxa"/>
          </w:tcPr>
          <w:p w14:paraId="1AB4E670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781" w:type="dxa"/>
          </w:tcPr>
          <w:p w14:paraId="28F90478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1421" w:type="dxa"/>
          </w:tcPr>
          <w:p w14:paraId="742D48C1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</w:tr>
    </w:tbl>
    <w:p w14:paraId="3FF54563" w14:textId="77777777" w:rsidR="00A45B36" w:rsidRPr="00610799" w:rsidRDefault="00A45B36" w:rsidP="00A45B36">
      <w:pPr>
        <w:pStyle w:val="Nadpis4"/>
        <w:rPr>
          <w:rFonts w:ascii="Candara" w:hAnsi="Candara"/>
          <w:bCs/>
        </w:rPr>
      </w:pPr>
      <w:r w:rsidRPr="00610799">
        <w:rPr>
          <w:rFonts w:ascii="Candara" w:hAnsi="Candara"/>
          <w:bCs/>
        </w:rPr>
        <w:t>Pro pedagogické a další pracovníky školy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2"/>
      </w:tblGrid>
      <w:tr w:rsidR="00A45B36" w:rsidRPr="00610799" w14:paraId="56A1718B" w14:textId="77777777" w:rsidTr="00564B10">
        <w:trPr>
          <w:cantSplit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14:paraId="3F73C034" w14:textId="77777777" w:rsidR="00A45B36" w:rsidRPr="00610799" w:rsidRDefault="00A45B36" w:rsidP="00564B10">
            <w:pPr>
              <w:tabs>
                <w:tab w:val="left" w:pos="1080"/>
                <w:tab w:val="left" w:pos="1260"/>
              </w:tabs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Dle rozvrhu učebny výpočetní techniky – s vědomím správce učebny.</w:t>
            </w:r>
          </w:p>
        </w:tc>
      </w:tr>
    </w:tbl>
    <w:p w14:paraId="0A8DB57F" w14:textId="77777777" w:rsidR="00A45B36" w:rsidRPr="00610799" w:rsidRDefault="00A45B36" w:rsidP="00A45B36">
      <w:pPr>
        <w:rPr>
          <w:rFonts w:ascii="Candara" w:hAnsi="Candara"/>
          <w:bCs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2"/>
      </w:tblGrid>
      <w:tr w:rsidR="00A45B36" w:rsidRPr="00610799" w14:paraId="1C20DDEE" w14:textId="77777777" w:rsidTr="00564B10">
        <w:trPr>
          <w:cantSplit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14:paraId="79786E00" w14:textId="65532F5A" w:rsidR="00A45B36" w:rsidRPr="00610799" w:rsidRDefault="00A45B36" w:rsidP="00564B10">
            <w:pPr>
              <w:pStyle w:val="Nadpis5"/>
              <w:rPr>
                <w:rFonts w:ascii="Candara" w:hAnsi="Candara"/>
                <w:b w:val="0"/>
                <w:bCs/>
                <w:sz w:val="24"/>
                <w:szCs w:val="24"/>
              </w:rPr>
            </w:pPr>
            <w:r w:rsidRPr="00610799">
              <w:rPr>
                <w:rFonts w:ascii="Candara" w:hAnsi="Candara"/>
                <w:b w:val="0"/>
                <w:bCs/>
                <w:sz w:val="24"/>
                <w:szCs w:val="24"/>
              </w:rPr>
              <w:t xml:space="preserve">Počet vyučovacích hodin práce na PC v jednom sledu :                 </w:t>
            </w:r>
            <w:r w:rsidR="00E666FB" w:rsidRPr="00610799">
              <w:rPr>
                <w:rFonts w:ascii="Candara" w:hAnsi="Candara"/>
                <w:b w:val="0"/>
                <w:bCs/>
                <w:sz w:val="24"/>
                <w:szCs w:val="24"/>
              </w:rPr>
              <w:t>1</w:t>
            </w:r>
          </w:p>
        </w:tc>
      </w:tr>
    </w:tbl>
    <w:p w14:paraId="33EEA48A" w14:textId="77777777" w:rsidR="00A45B36" w:rsidRPr="00610799" w:rsidRDefault="00A45B36" w:rsidP="00A45B36">
      <w:pPr>
        <w:rPr>
          <w:rFonts w:ascii="Candara" w:hAnsi="Candara"/>
          <w:bCs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2"/>
      </w:tblGrid>
      <w:tr w:rsidR="00615C2F" w:rsidRPr="00610799" w14:paraId="0E3C6430" w14:textId="77777777" w:rsidTr="00564B10">
        <w:trPr>
          <w:cantSplit/>
        </w:trPr>
        <w:tc>
          <w:tcPr>
            <w:tcW w:w="89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3F3F3"/>
          </w:tcPr>
          <w:p w14:paraId="0D3A3CD5" w14:textId="77777777" w:rsidR="00A45B36" w:rsidRPr="00610799" w:rsidRDefault="00A45B36" w:rsidP="00564B10">
            <w:pPr>
              <w:tabs>
                <w:tab w:val="left" w:pos="1080"/>
                <w:tab w:val="left" w:pos="1260"/>
              </w:tabs>
              <w:rPr>
                <w:rFonts w:ascii="Candara" w:hAnsi="Candara"/>
                <w:bCs/>
              </w:rPr>
            </w:pPr>
            <w:r w:rsidRPr="00610799">
              <w:rPr>
                <w:rFonts w:ascii="Candara" w:hAnsi="Candara"/>
                <w:bCs/>
              </w:rPr>
              <w:t>Režim pracovního vyučování :</w:t>
            </w:r>
          </w:p>
        </w:tc>
      </w:tr>
    </w:tbl>
    <w:p w14:paraId="3DDC50BE" w14:textId="77777777" w:rsidR="00A45B36" w:rsidRPr="00610799" w:rsidRDefault="00A45B36" w:rsidP="00A45B36">
      <w:pPr>
        <w:rPr>
          <w:rFonts w:ascii="Candara" w:hAnsi="Candara"/>
          <w:bCs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3060"/>
        <w:gridCol w:w="2842"/>
      </w:tblGrid>
      <w:tr w:rsidR="00615C2F" w:rsidRPr="00610799" w14:paraId="7A107314" w14:textId="77777777" w:rsidTr="00610799">
        <w:trPr>
          <w:cantSplit/>
        </w:trPr>
        <w:tc>
          <w:tcPr>
            <w:tcW w:w="3060" w:type="dxa"/>
            <w:vMerge w:val="restart"/>
          </w:tcPr>
          <w:p w14:paraId="4812518E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Zařazení :</w:t>
            </w:r>
          </w:p>
        </w:tc>
        <w:tc>
          <w:tcPr>
            <w:tcW w:w="3060" w:type="dxa"/>
          </w:tcPr>
          <w:p w14:paraId="01CF87D6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1. – 5. ročník</w:t>
            </w:r>
          </w:p>
        </w:tc>
        <w:tc>
          <w:tcPr>
            <w:tcW w:w="2842" w:type="dxa"/>
          </w:tcPr>
          <w:p w14:paraId="119AC8A7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6. – 9. ročník</w:t>
            </w:r>
          </w:p>
        </w:tc>
      </w:tr>
      <w:tr w:rsidR="00615C2F" w:rsidRPr="00610799" w14:paraId="6B1A0B6F" w14:textId="77777777" w:rsidTr="00564B10">
        <w:trPr>
          <w:cantSplit/>
        </w:trPr>
        <w:tc>
          <w:tcPr>
            <w:tcW w:w="3060" w:type="dxa"/>
            <w:vMerge/>
          </w:tcPr>
          <w:p w14:paraId="641BB0E3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060" w:type="dxa"/>
          </w:tcPr>
          <w:p w14:paraId="155DE097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1. – 6. vyučovací hodina</w:t>
            </w:r>
          </w:p>
        </w:tc>
        <w:tc>
          <w:tcPr>
            <w:tcW w:w="2842" w:type="dxa"/>
          </w:tcPr>
          <w:p w14:paraId="4D7DB874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1. – 6. vyučovací hodina</w:t>
            </w:r>
          </w:p>
        </w:tc>
      </w:tr>
      <w:tr w:rsidR="00615C2F" w:rsidRPr="00610799" w14:paraId="61F86469" w14:textId="77777777" w:rsidTr="00564B10">
        <w:trPr>
          <w:cantSplit/>
        </w:trPr>
        <w:tc>
          <w:tcPr>
            <w:tcW w:w="8962" w:type="dxa"/>
            <w:gridSpan w:val="3"/>
          </w:tcPr>
          <w:p w14:paraId="6135A499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67C45A26" w14:textId="77777777" w:rsidTr="00564B10">
        <w:trPr>
          <w:cantSplit/>
        </w:trPr>
        <w:tc>
          <w:tcPr>
            <w:tcW w:w="3060" w:type="dxa"/>
          </w:tcPr>
          <w:p w14:paraId="1131006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Délka trvání v jednom sledu :</w:t>
            </w:r>
          </w:p>
        </w:tc>
        <w:tc>
          <w:tcPr>
            <w:tcW w:w="3060" w:type="dxa"/>
          </w:tcPr>
          <w:p w14:paraId="1FE8B38D" w14:textId="68D7D7A4" w:rsidR="00A45B36" w:rsidRPr="00610799" w:rsidRDefault="00E666FB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  <w:r w:rsidR="00A45B36" w:rsidRPr="00610799">
              <w:rPr>
                <w:rFonts w:ascii="Candara" w:hAnsi="Candara"/>
                <w:bCs/>
                <w:sz w:val="20"/>
              </w:rPr>
              <w:t xml:space="preserve"> hodiny</w:t>
            </w:r>
          </w:p>
        </w:tc>
        <w:tc>
          <w:tcPr>
            <w:tcW w:w="2842" w:type="dxa"/>
          </w:tcPr>
          <w:p w14:paraId="3D3CFD0B" w14:textId="1E77501C" w:rsidR="00A45B36" w:rsidRPr="00610799" w:rsidRDefault="00E666FB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2</w:t>
            </w:r>
            <w:r w:rsidR="00A45B36" w:rsidRPr="00610799">
              <w:rPr>
                <w:rFonts w:ascii="Candara" w:hAnsi="Candara"/>
                <w:bCs/>
                <w:sz w:val="20"/>
              </w:rPr>
              <w:t xml:space="preserve"> hodiny</w:t>
            </w:r>
          </w:p>
        </w:tc>
      </w:tr>
      <w:tr w:rsidR="00615C2F" w:rsidRPr="00610799" w14:paraId="4831C854" w14:textId="77777777" w:rsidTr="00564B10">
        <w:trPr>
          <w:cantSplit/>
        </w:trPr>
        <w:tc>
          <w:tcPr>
            <w:tcW w:w="8962" w:type="dxa"/>
            <w:gridSpan w:val="3"/>
          </w:tcPr>
          <w:p w14:paraId="72C344C2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29C65713" w14:textId="77777777" w:rsidTr="00564B10">
        <w:trPr>
          <w:cantSplit/>
        </w:trPr>
        <w:tc>
          <w:tcPr>
            <w:tcW w:w="3060" w:type="dxa"/>
          </w:tcPr>
          <w:p w14:paraId="38DF101D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Přestávky :</w:t>
            </w:r>
          </w:p>
        </w:tc>
        <w:tc>
          <w:tcPr>
            <w:tcW w:w="3060" w:type="dxa"/>
          </w:tcPr>
          <w:p w14:paraId="6079FAF4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10 minut</w:t>
            </w:r>
          </w:p>
        </w:tc>
        <w:tc>
          <w:tcPr>
            <w:tcW w:w="2842" w:type="dxa"/>
          </w:tcPr>
          <w:p w14:paraId="429D5B5A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10 minut</w:t>
            </w:r>
          </w:p>
        </w:tc>
      </w:tr>
      <w:tr w:rsidR="00615C2F" w:rsidRPr="00610799" w14:paraId="66B1958A" w14:textId="77777777" w:rsidTr="00564B10">
        <w:trPr>
          <w:cantSplit/>
        </w:trPr>
        <w:tc>
          <w:tcPr>
            <w:tcW w:w="8962" w:type="dxa"/>
            <w:gridSpan w:val="3"/>
          </w:tcPr>
          <w:p w14:paraId="39074367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143A64D1" w14:textId="77777777" w:rsidTr="00564B10">
        <w:trPr>
          <w:cantSplit/>
        </w:trPr>
        <w:tc>
          <w:tcPr>
            <w:tcW w:w="3060" w:type="dxa"/>
          </w:tcPr>
          <w:p w14:paraId="45C2C82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Možnost očisty :</w:t>
            </w:r>
          </w:p>
        </w:tc>
        <w:tc>
          <w:tcPr>
            <w:tcW w:w="3060" w:type="dxa"/>
          </w:tcPr>
          <w:p w14:paraId="5C84F454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ano - umývárny</w:t>
            </w:r>
          </w:p>
        </w:tc>
        <w:tc>
          <w:tcPr>
            <w:tcW w:w="2842" w:type="dxa"/>
          </w:tcPr>
          <w:p w14:paraId="739E1FE4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ano - umývárny</w:t>
            </w:r>
          </w:p>
        </w:tc>
      </w:tr>
      <w:tr w:rsidR="00615C2F" w:rsidRPr="00610799" w14:paraId="1F13F89B" w14:textId="77777777" w:rsidTr="00564B10">
        <w:trPr>
          <w:cantSplit/>
        </w:trPr>
        <w:tc>
          <w:tcPr>
            <w:tcW w:w="8962" w:type="dxa"/>
            <w:gridSpan w:val="3"/>
          </w:tcPr>
          <w:p w14:paraId="1F3A6A7D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</w:p>
        </w:tc>
      </w:tr>
      <w:tr w:rsidR="00615C2F" w:rsidRPr="00610799" w14:paraId="061DF41B" w14:textId="77777777" w:rsidTr="00610799">
        <w:trPr>
          <w:cantSplit/>
        </w:trPr>
        <w:tc>
          <w:tcPr>
            <w:tcW w:w="3060" w:type="dxa"/>
            <w:vMerge w:val="restart"/>
          </w:tcPr>
          <w:p w14:paraId="5C3518D1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Používání osobních ochranných pracovních prostředků</w:t>
            </w:r>
          </w:p>
        </w:tc>
        <w:tc>
          <w:tcPr>
            <w:tcW w:w="3060" w:type="dxa"/>
          </w:tcPr>
          <w:p w14:paraId="7C05E0D7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žáci 1. – 9. ročníku</w:t>
            </w:r>
          </w:p>
        </w:tc>
        <w:tc>
          <w:tcPr>
            <w:tcW w:w="2842" w:type="dxa"/>
          </w:tcPr>
          <w:p w14:paraId="088F8CEC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pedagogičtí pracovníci</w:t>
            </w:r>
          </w:p>
        </w:tc>
      </w:tr>
      <w:tr w:rsidR="00A45B36" w:rsidRPr="00610799" w14:paraId="5CC117BB" w14:textId="77777777" w:rsidTr="00564B10">
        <w:trPr>
          <w:cantSplit/>
        </w:trPr>
        <w:tc>
          <w:tcPr>
            <w:tcW w:w="3060" w:type="dxa"/>
            <w:vMerge/>
          </w:tcPr>
          <w:p w14:paraId="462A7664" w14:textId="77777777" w:rsidR="00A45B36" w:rsidRPr="00610799" w:rsidRDefault="00A45B36" w:rsidP="00564B10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3060" w:type="dxa"/>
          </w:tcPr>
          <w:p w14:paraId="660CB836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vlastní - povinně</w:t>
            </w:r>
          </w:p>
        </w:tc>
        <w:tc>
          <w:tcPr>
            <w:tcW w:w="2842" w:type="dxa"/>
          </w:tcPr>
          <w:p w14:paraId="1103E050" w14:textId="77777777" w:rsidR="00A45B36" w:rsidRPr="00610799" w:rsidRDefault="00A45B36" w:rsidP="00564B10">
            <w:pPr>
              <w:jc w:val="center"/>
              <w:rPr>
                <w:rFonts w:ascii="Candara" w:hAnsi="Candara"/>
                <w:bCs/>
                <w:sz w:val="20"/>
              </w:rPr>
            </w:pPr>
            <w:r w:rsidRPr="00610799">
              <w:rPr>
                <w:rFonts w:ascii="Candara" w:hAnsi="Candara"/>
                <w:bCs/>
                <w:sz w:val="20"/>
              </w:rPr>
              <w:t>od zaměstnavatele - povinně</w:t>
            </w:r>
          </w:p>
        </w:tc>
      </w:tr>
    </w:tbl>
    <w:p w14:paraId="76B84363" w14:textId="77777777" w:rsidR="00A45B36" w:rsidRPr="00610799" w:rsidRDefault="00A45B36" w:rsidP="00A45B36">
      <w:pPr>
        <w:rPr>
          <w:rFonts w:ascii="Candara" w:hAnsi="Candara"/>
          <w:bCs/>
        </w:rPr>
      </w:pPr>
    </w:p>
    <w:p w14:paraId="513A71D6" w14:textId="10A70A69" w:rsidR="00A45B36" w:rsidRPr="00610799" w:rsidRDefault="00A45B36" w:rsidP="00A45B36">
      <w:pPr>
        <w:rPr>
          <w:rFonts w:ascii="Candara" w:hAnsi="Candara"/>
          <w:bCs/>
        </w:rPr>
      </w:pPr>
      <w:r w:rsidRPr="00610799">
        <w:rPr>
          <w:rFonts w:ascii="Candara" w:hAnsi="Candara"/>
          <w:bCs/>
        </w:rPr>
        <w:t xml:space="preserve">Prostorové podmínky – </w:t>
      </w:r>
      <w:r w:rsidR="00BC779B">
        <w:rPr>
          <w:rFonts w:ascii="Candara" w:hAnsi="Candara"/>
          <w:bCs/>
        </w:rPr>
        <w:t xml:space="preserve">kovodílna a </w:t>
      </w:r>
      <w:r w:rsidRPr="00610799">
        <w:rPr>
          <w:rFonts w:ascii="Candara" w:hAnsi="Candara"/>
          <w:bCs/>
        </w:rPr>
        <w:t>dřevodílna     / 41 m2 / maximální počet žáků 10</w:t>
      </w:r>
    </w:p>
    <w:p w14:paraId="4A2DF8A8" w14:textId="26669B88" w:rsidR="00A45B36" w:rsidRPr="00610799" w:rsidRDefault="00A45B36" w:rsidP="00A45B36">
      <w:pPr>
        <w:rPr>
          <w:rFonts w:ascii="Candara" w:hAnsi="Candara"/>
          <w:bCs/>
        </w:rPr>
      </w:pPr>
      <w:r w:rsidRPr="00610799">
        <w:rPr>
          <w:rFonts w:ascii="Candara" w:hAnsi="Candara"/>
          <w:bCs/>
        </w:rPr>
        <w:t xml:space="preserve">                                     </w:t>
      </w:r>
      <w:r w:rsidR="00BC779B">
        <w:rPr>
          <w:rFonts w:ascii="Candara" w:hAnsi="Candara"/>
          <w:bCs/>
        </w:rPr>
        <w:t xml:space="preserve">        </w:t>
      </w:r>
      <w:r w:rsidRPr="00610799">
        <w:rPr>
          <w:rFonts w:ascii="Candara" w:hAnsi="Candara"/>
          <w:bCs/>
        </w:rPr>
        <w:t xml:space="preserve"> kuchyňka       / 56 m2 / maximální počet žáků 10</w:t>
      </w:r>
    </w:p>
    <w:p w14:paraId="60A91DAB" w14:textId="77777777" w:rsidR="00A45B36" w:rsidRPr="00610799" w:rsidRDefault="00A45B36" w:rsidP="00A45B36">
      <w:pPr>
        <w:rPr>
          <w:rFonts w:ascii="Candara" w:hAnsi="Candara"/>
          <w:bCs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2"/>
      </w:tblGrid>
      <w:tr w:rsidR="00615C2F" w:rsidRPr="00610799" w14:paraId="1562CEB7" w14:textId="77777777" w:rsidTr="00564B10">
        <w:trPr>
          <w:cantSplit/>
        </w:trPr>
        <w:tc>
          <w:tcPr>
            <w:tcW w:w="89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3F3F3"/>
          </w:tcPr>
          <w:p w14:paraId="52E424C0" w14:textId="77777777" w:rsidR="00A45B36" w:rsidRPr="00610799" w:rsidRDefault="00A45B36" w:rsidP="00564B10">
            <w:pPr>
              <w:tabs>
                <w:tab w:val="left" w:pos="1080"/>
                <w:tab w:val="left" w:pos="1260"/>
              </w:tabs>
              <w:rPr>
                <w:rFonts w:ascii="Candara" w:hAnsi="Candara"/>
                <w:bCs/>
              </w:rPr>
            </w:pPr>
            <w:r w:rsidRPr="00610799">
              <w:rPr>
                <w:rFonts w:ascii="Candara" w:hAnsi="Candara"/>
                <w:bCs/>
              </w:rPr>
              <w:t>Režim práce na pozemku : škola nevlastní žádný pozemek</w:t>
            </w:r>
          </w:p>
        </w:tc>
      </w:tr>
    </w:tbl>
    <w:p w14:paraId="0AA10AB7" w14:textId="77777777" w:rsidR="00A45B36" w:rsidRPr="00610799" w:rsidRDefault="00A45B36" w:rsidP="00A45B36">
      <w:pPr>
        <w:rPr>
          <w:rFonts w:ascii="Candara" w:hAnsi="Candara"/>
          <w:bCs/>
        </w:rPr>
      </w:pPr>
    </w:p>
    <w:p w14:paraId="34B76DB2" w14:textId="598A41F0" w:rsidR="00A45B36" w:rsidRPr="00610799" w:rsidRDefault="00A45B36" w:rsidP="00A45B36">
      <w:pPr>
        <w:rPr>
          <w:rFonts w:ascii="Candara" w:hAnsi="Candara"/>
          <w:bCs/>
        </w:rPr>
      </w:pPr>
    </w:p>
    <w:p w14:paraId="6121F93E" w14:textId="77777777" w:rsidR="005B4414" w:rsidRPr="00610799" w:rsidRDefault="005B4414" w:rsidP="008274B4">
      <w:pPr>
        <w:numPr>
          <w:ilvl w:val="12"/>
          <w:numId w:val="0"/>
        </w:numPr>
        <w:spacing w:before="120" w:line="240" w:lineRule="atLeast"/>
        <w:jc w:val="both"/>
        <w:rPr>
          <w:rFonts w:ascii="Candara" w:hAnsi="Candara"/>
          <w:bCs/>
        </w:rPr>
      </w:pPr>
    </w:p>
    <w:p w14:paraId="6F6398AF" w14:textId="77777777" w:rsidR="005B4414" w:rsidRPr="00615C2F" w:rsidRDefault="005B4414" w:rsidP="008274B4">
      <w:pPr>
        <w:numPr>
          <w:ilvl w:val="12"/>
          <w:numId w:val="0"/>
        </w:numPr>
        <w:spacing w:before="120" w:line="240" w:lineRule="atLeast"/>
        <w:jc w:val="both"/>
        <w:rPr>
          <w:rFonts w:ascii="Candara" w:hAnsi="Candara"/>
        </w:rPr>
      </w:pPr>
    </w:p>
    <w:p w14:paraId="721476C0" w14:textId="7C8A414A" w:rsidR="005B4414" w:rsidRPr="00615C2F" w:rsidRDefault="005B4414" w:rsidP="00610799">
      <w:pPr>
        <w:spacing w:before="120" w:line="240" w:lineRule="atLeast"/>
        <w:jc w:val="both"/>
        <w:rPr>
          <w:rFonts w:ascii="Candara" w:hAnsi="Candara"/>
        </w:rPr>
      </w:pPr>
      <w:r w:rsidRPr="00615C2F">
        <w:rPr>
          <w:rFonts w:ascii="Candara" w:hAnsi="Candara"/>
        </w:rPr>
        <w:t>Směrnice nabý</w:t>
      </w:r>
      <w:r w:rsidR="00B16884" w:rsidRPr="00615C2F">
        <w:rPr>
          <w:rFonts w:ascii="Candara" w:hAnsi="Candara"/>
        </w:rPr>
        <w:t xml:space="preserve">vá účinnosti dnem : </w:t>
      </w:r>
      <w:r w:rsidR="00BC779B">
        <w:rPr>
          <w:rFonts w:ascii="Candara" w:hAnsi="Candara"/>
        </w:rPr>
        <w:t>1.9.2026</w:t>
      </w:r>
    </w:p>
    <w:p w14:paraId="0E8D23D8" w14:textId="1D6FEF19" w:rsidR="005B4414" w:rsidRPr="00615C2F" w:rsidRDefault="005B4414" w:rsidP="008274B4">
      <w:pPr>
        <w:numPr>
          <w:ilvl w:val="12"/>
          <w:numId w:val="0"/>
        </w:numPr>
        <w:jc w:val="both"/>
        <w:rPr>
          <w:rFonts w:ascii="Candara" w:hAnsi="Candara"/>
        </w:rPr>
      </w:pPr>
    </w:p>
    <w:p w14:paraId="6A345165" w14:textId="6991D444" w:rsidR="001D3883" w:rsidRPr="00615C2F" w:rsidRDefault="001D3883" w:rsidP="008274B4">
      <w:pPr>
        <w:numPr>
          <w:ilvl w:val="12"/>
          <w:numId w:val="0"/>
        </w:numPr>
        <w:jc w:val="both"/>
        <w:rPr>
          <w:rFonts w:ascii="Candara" w:hAnsi="Candara"/>
        </w:rPr>
      </w:pPr>
      <w:r w:rsidRPr="00615C2F">
        <w:rPr>
          <w:rFonts w:ascii="Candara" w:hAnsi="Candara"/>
        </w:rPr>
        <w:t>V Teplicích 1</w:t>
      </w:r>
      <w:r w:rsidR="00BC779B">
        <w:rPr>
          <w:rFonts w:ascii="Candara" w:hAnsi="Candara"/>
        </w:rPr>
        <w:t>7.8.2026</w:t>
      </w:r>
    </w:p>
    <w:p w14:paraId="50A39F27" w14:textId="1E32DD3F" w:rsidR="001D3883" w:rsidRPr="00615C2F" w:rsidRDefault="001D3883" w:rsidP="008274B4">
      <w:pPr>
        <w:numPr>
          <w:ilvl w:val="12"/>
          <w:numId w:val="0"/>
        </w:numPr>
        <w:jc w:val="both"/>
        <w:rPr>
          <w:rFonts w:ascii="Candara" w:hAnsi="Candara"/>
        </w:rPr>
      </w:pPr>
    </w:p>
    <w:p w14:paraId="205E85B7" w14:textId="702ECE67" w:rsidR="001D3883" w:rsidRPr="00615C2F" w:rsidRDefault="001D3883" w:rsidP="008274B4">
      <w:pPr>
        <w:numPr>
          <w:ilvl w:val="12"/>
          <w:numId w:val="0"/>
        </w:numPr>
        <w:jc w:val="both"/>
        <w:rPr>
          <w:rFonts w:ascii="Candara" w:hAnsi="Candara"/>
        </w:rPr>
      </w:pPr>
    </w:p>
    <w:p w14:paraId="4EB13A75" w14:textId="3CF2C9E8" w:rsidR="001D3883" w:rsidRPr="00615C2F" w:rsidRDefault="00610799" w:rsidP="00610799">
      <w:pPr>
        <w:numPr>
          <w:ilvl w:val="12"/>
          <w:numId w:val="0"/>
        </w:numPr>
        <w:ind w:left="4956"/>
        <w:jc w:val="both"/>
        <w:rPr>
          <w:rFonts w:ascii="Candara" w:hAnsi="Candara"/>
        </w:rPr>
      </w:pPr>
      <w:r>
        <w:rPr>
          <w:rFonts w:ascii="Candara" w:hAnsi="Candara"/>
        </w:rPr>
        <w:t>Mgr. Markéta Škaloudová Fryčová</w:t>
      </w:r>
    </w:p>
    <w:p w14:paraId="2A25DEA9" w14:textId="11ABAD13" w:rsidR="001D3883" w:rsidRPr="00615C2F" w:rsidRDefault="001D3883" w:rsidP="00610799">
      <w:pPr>
        <w:numPr>
          <w:ilvl w:val="12"/>
          <w:numId w:val="0"/>
        </w:numPr>
        <w:ind w:left="4956"/>
        <w:jc w:val="both"/>
        <w:rPr>
          <w:rFonts w:ascii="Candara" w:hAnsi="Candara"/>
        </w:rPr>
      </w:pPr>
      <w:r w:rsidRPr="00615C2F">
        <w:rPr>
          <w:rFonts w:ascii="Candara" w:hAnsi="Candara"/>
        </w:rPr>
        <w:t xml:space="preserve">        </w:t>
      </w:r>
      <w:r w:rsidR="00610799">
        <w:rPr>
          <w:rFonts w:ascii="Candara" w:hAnsi="Candara"/>
        </w:rPr>
        <w:t xml:space="preserve">         </w:t>
      </w:r>
      <w:r w:rsidRPr="00615C2F">
        <w:rPr>
          <w:rFonts w:ascii="Candara" w:hAnsi="Candara"/>
        </w:rPr>
        <w:t xml:space="preserve"> ředitelka školy</w:t>
      </w:r>
    </w:p>
    <w:p w14:paraId="57A4D588" w14:textId="77777777" w:rsidR="005B4414" w:rsidRPr="00615C2F" w:rsidRDefault="005B4414" w:rsidP="00610799">
      <w:pPr>
        <w:numPr>
          <w:ilvl w:val="12"/>
          <w:numId w:val="0"/>
        </w:numPr>
        <w:ind w:left="4956"/>
        <w:jc w:val="both"/>
        <w:rPr>
          <w:rFonts w:ascii="Candara" w:hAnsi="Candara"/>
        </w:rPr>
      </w:pPr>
    </w:p>
    <w:p w14:paraId="695866AD" w14:textId="77777777" w:rsidR="005B4414" w:rsidRPr="00615C2F" w:rsidRDefault="005B4414" w:rsidP="008274B4">
      <w:pPr>
        <w:pStyle w:val="Zkladntext"/>
        <w:numPr>
          <w:ilvl w:val="12"/>
          <w:numId w:val="0"/>
        </w:numPr>
        <w:rPr>
          <w:rFonts w:ascii="Candara" w:hAnsi="Candara"/>
          <w:b/>
        </w:rPr>
      </w:pPr>
    </w:p>
    <w:sectPr w:rsidR="005B4414" w:rsidRPr="00615C2F" w:rsidSect="004C54FD">
      <w:headerReference w:type="first" r:id="rId7"/>
      <w:pgSz w:w="11907" w:h="16840" w:code="9"/>
      <w:pgMar w:top="1134" w:right="851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1DF82" w14:textId="77777777" w:rsidR="00385D17" w:rsidRDefault="00385D17">
      <w:pPr>
        <w:rPr>
          <w:sz w:val="20"/>
        </w:rPr>
      </w:pPr>
      <w:r>
        <w:rPr>
          <w:sz w:val="20"/>
        </w:rPr>
        <w:separator/>
      </w:r>
    </w:p>
  </w:endnote>
  <w:endnote w:type="continuationSeparator" w:id="0">
    <w:p w14:paraId="737A56D3" w14:textId="77777777" w:rsidR="00385D17" w:rsidRDefault="00385D17">
      <w:pPr>
        <w:rPr>
          <w:sz w:val="20"/>
        </w:rPr>
      </w:pPr>
      <w:r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FE0A6" w14:textId="77777777" w:rsidR="00385D17" w:rsidRDefault="00385D17">
      <w:pPr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14:paraId="39FA2462" w14:textId="77777777" w:rsidR="00385D17" w:rsidRDefault="00385D17">
      <w:pPr>
        <w:rPr>
          <w:sz w:val="20"/>
        </w:rPr>
      </w:pPr>
      <w:r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D54D9" w14:textId="77777777" w:rsidR="006134E1" w:rsidRPr="00EB4B35" w:rsidRDefault="006134E1" w:rsidP="003331E3">
    <w:pPr>
      <w:pStyle w:val="Zhlav"/>
      <w:jc w:val="right"/>
      <w:rPr>
        <w:rFonts w:ascii="Segoe Script" w:hAnsi="Segoe Script"/>
        <w:b/>
        <w:i/>
        <w:sz w:val="18"/>
        <w:szCs w:val="18"/>
      </w:rPr>
    </w:pPr>
    <w:r>
      <w:rPr>
        <w:b/>
        <w:i/>
        <w:noProof/>
        <w:sz w:val="36"/>
        <w:szCs w:val="36"/>
        <w:u w:val="single"/>
      </w:rPr>
      <w:drawing>
        <wp:anchor distT="0" distB="0" distL="114300" distR="114300" simplePos="0" relativeHeight="251659264" behindDoc="1" locked="0" layoutInCell="1" allowOverlap="1" wp14:anchorId="5A57626B" wp14:editId="65677E82">
          <wp:simplePos x="0" y="0"/>
          <wp:positionH relativeFrom="margin">
            <wp:posOffset>4445</wp:posOffset>
          </wp:positionH>
          <wp:positionV relativeFrom="margin">
            <wp:posOffset>-616585</wp:posOffset>
          </wp:positionV>
          <wp:extent cx="1943100" cy="602615"/>
          <wp:effectExtent l="0" t="0" r="0" b="6985"/>
          <wp:wrapNone/>
          <wp:docPr id="1" name="Obrázek 1" descr="UK_ZSMS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K_ZSMS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0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Script" w:hAnsi="Segoe Script"/>
        <w:sz w:val="18"/>
        <w:szCs w:val="18"/>
      </w:rPr>
      <w:ptab w:relativeTo="margin" w:alignment="center" w:leader="none"/>
    </w:r>
    <w:r>
      <w:rPr>
        <w:rFonts w:ascii="Segoe Script" w:hAnsi="Segoe Script"/>
        <w:sz w:val="18"/>
        <w:szCs w:val="18"/>
      </w:rPr>
      <w:t xml:space="preserve">  </w:t>
    </w:r>
    <w:r>
      <w:rPr>
        <w:rFonts w:ascii="Arial Black" w:hAnsi="Arial Black" w:cs="Arial"/>
        <w:sz w:val="18"/>
        <w:szCs w:val="18"/>
      </w:rPr>
      <w:t>U</w:t>
    </w:r>
    <w:r w:rsidRPr="00EB2DAF">
      <w:rPr>
        <w:rFonts w:ascii="Arial Black" w:hAnsi="Arial Black" w:cs="Arial"/>
        <w:sz w:val="18"/>
        <w:szCs w:val="18"/>
      </w:rPr>
      <w:t xml:space="preserve"> Červeného kostela 110, Teplice, </w:t>
    </w:r>
  </w:p>
  <w:p w14:paraId="096CFC60" w14:textId="77777777" w:rsidR="006134E1" w:rsidRDefault="006134E1" w:rsidP="003331E3">
    <w:pPr>
      <w:pStyle w:val="Zhlav"/>
      <w:jc w:val="right"/>
      <w:rPr>
        <w:rFonts w:ascii="Arial Black" w:hAnsi="Arial Black" w:cs="Arial"/>
        <w:b/>
        <w:i/>
        <w:sz w:val="18"/>
        <w:szCs w:val="18"/>
      </w:rPr>
    </w:pPr>
    <w:r w:rsidRPr="00EB2DAF">
      <w:rPr>
        <w:rFonts w:ascii="Arial Black" w:hAnsi="Arial Black" w:cs="Arial"/>
        <w:sz w:val="18"/>
        <w:szCs w:val="18"/>
      </w:rPr>
      <w:t xml:space="preserve">IČO: 70839913, ID cu5wq5s, </w:t>
    </w:r>
  </w:p>
  <w:p w14:paraId="351AA5CC" w14:textId="77777777" w:rsidR="006134E1" w:rsidRDefault="006134E1" w:rsidP="00FA266D">
    <w:pPr>
      <w:pStyle w:val="Zhlav"/>
      <w:jc w:val="right"/>
    </w:pPr>
    <w:r w:rsidRPr="00EB2DAF">
      <w:rPr>
        <w:rFonts w:ascii="Arial Black" w:hAnsi="Arial Black" w:cs="Arial"/>
        <w:sz w:val="18"/>
        <w:szCs w:val="18"/>
      </w:rPr>
      <w:t>Tel.: 417 539 268</w:t>
    </w:r>
  </w:p>
  <w:p w14:paraId="16A18BF4" w14:textId="77777777" w:rsidR="006134E1" w:rsidRDefault="006134E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3874"/>
    <w:multiLevelType w:val="hybridMultilevel"/>
    <w:tmpl w:val="F500A49C"/>
    <w:lvl w:ilvl="0" w:tplc="98D00BB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918613A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CEF27F4"/>
    <w:multiLevelType w:val="multilevel"/>
    <w:tmpl w:val="DA765C2A"/>
    <w:lvl w:ilvl="0"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24422CCD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24C97B9E"/>
    <w:multiLevelType w:val="hybridMultilevel"/>
    <w:tmpl w:val="720256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74FF3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2AF376E5"/>
    <w:multiLevelType w:val="multilevel"/>
    <w:tmpl w:val="ED9E6CAE"/>
    <w:lvl w:ilvl="0">
      <w:start w:val="76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2C7C3BA6"/>
    <w:multiLevelType w:val="multilevel"/>
    <w:tmpl w:val="DA765C2A"/>
    <w:lvl w:ilvl="0"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38DD2CE7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3B2E15C2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3CD5793E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3FB547D0"/>
    <w:multiLevelType w:val="hybridMultilevel"/>
    <w:tmpl w:val="F3E8B28A"/>
    <w:lvl w:ilvl="0" w:tplc="B28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6C372E"/>
    <w:multiLevelType w:val="hybridMultilevel"/>
    <w:tmpl w:val="5B263D78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7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E4E64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478170FB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56D74ECC"/>
    <w:multiLevelType w:val="multilevel"/>
    <w:tmpl w:val="DA765C2A"/>
    <w:lvl w:ilvl="0"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5D2C3277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 w15:restartNumberingAfterBreak="0">
    <w:nsid w:val="625B7B69"/>
    <w:multiLevelType w:val="hybridMultilevel"/>
    <w:tmpl w:val="9042B31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F5E05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9" w15:restartNumberingAfterBreak="0">
    <w:nsid w:val="6D120E08"/>
    <w:multiLevelType w:val="hybridMultilevel"/>
    <w:tmpl w:val="D20813BA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7">
      <w:start w:val="1"/>
      <w:numFmt w:val="bullet"/>
      <w:lvlText w:val="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  <w:sz w:val="16"/>
      </w:rPr>
    </w:lvl>
    <w:lvl w:ilvl="2" w:tplc="0405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4050007">
      <w:start w:val="1"/>
      <w:numFmt w:val="bullet"/>
      <w:lvlText w:val="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16"/>
      </w:rPr>
    </w:lvl>
    <w:lvl w:ilvl="4" w:tplc="0405000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19F3915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1" w15:restartNumberingAfterBreak="0">
    <w:nsid w:val="735D7881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2" w15:restartNumberingAfterBreak="0">
    <w:nsid w:val="788D0EB8"/>
    <w:multiLevelType w:val="singleLevel"/>
    <w:tmpl w:val="C1E294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1244335939">
    <w:abstractNumId w:val="9"/>
  </w:num>
  <w:num w:numId="2" w16cid:durableId="315493487">
    <w:abstractNumId w:val="20"/>
  </w:num>
  <w:num w:numId="3" w16cid:durableId="1859348859">
    <w:abstractNumId w:val="13"/>
  </w:num>
  <w:num w:numId="4" w16cid:durableId="1474912485">
    <w:abstractNumId w:val="18"/>
  </w:num>
  <w:num w:numId="5" w16cid:durableId="1666930746">
    <w:abstractNumId w:val="1"/>
  </w:num>
  <w:num w:numId="6" w16cid:durableId="2122458862">
    <w:abstractNumId w:val="16"/>
  </w:num>
  <w:num w:numId="7" w16cid:durableId="1092092574">
    <w:abstractNumId w:val="14"/>
  </w:num>
  <w:num w:numId="8" w16cid:durableId="1705399176">
    <w:abstractNumId w:val="8"/>
  </w:num>
  <w:num w:numId="9" w16cid:durableId="84310285">
    <w:abstractNumId w:val="21"/>
  </w:num>
  <w:num w:numId="10" w16cid:durableId="1805200146">
    <w:abstractNumId w:val="10"/>
  </w:num>
  <w:num w:numId="11" w16cid:durableId="1346978750">
    <w:abstractNumId w:val="2"/>
  </w:num>
  <w:num w:numId="12" w16cid:durableId="1473211569">
    <w:abstractNumId w:val="3"/>
  </w:num>
  <w:num w:numId="13" w16cid:durableId="1815297506">
    <w:abstractNumId w:val="22"/>
  </w:num>
  <w:num w:numId="14" w16cid:durableId="823736480">
    <w:abstractNumId w:val="15"/>
  </w:num>
  <w:num w:numId="15" w16cid:durableId="1545483169">
    <w:abstractNumId w:val="7"/>
  </w:num>
  <w:num w:numId="16" w16cid:durableId="104035571">
    <w:abstractNumId w:val="5"/>
  </w:num>
  <w:num w:numId="17" w16cid:durableId="1339774557">
    <w:abstractNumId w:val="6"/>
  </w:num>
  <w:num w:numId="18" w16cid:durableId="1830052694">
    <w:abstractNumId w:val="0"/>
  </w:num>
  <w:num w:numId="19" w16cid:durableId="1308167247">
    <w:abstractNumId w:val="4"/>
  </w:num>
  <w:num w:numId="20" w16cid:durableId="1412896860">
    <w:abstractNumId w:val="12"/>
  </w:num>
  <w:num w:numId="21" w16cid:durableId="1818762706">
    <w:abstractNumId w:val="19"/>
  </w:num>
  <w:num w:numId="22" w16cid:durableId="1395931688">
    <w:abstractNumId w:val="11"/>
  </w:num>
  <w:num w:numId="23" w16cid:durableId="15593169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4B4"/>
    <w:rsid w:val="00021613"/>
    <w:rsid w:val="000217F2"/>
    <w:rsid w:val="00096E36"/>
    <w:rsid w:val="000F1BB0"/>
    <w:rsid w:val="001B6EB2"/>
    <w:rsid w:val="001D3883"/>
    <w:rsid w:val="002023EC"/>
    <w:rsid w:val="00272F6E"/>
    <w:rsid w:val="002B26C2"/>
    <w:rsid w:val="00385D17"/>
    <w:rsid w:val="0044229B"/>
    <w:rsid w:val="004860F7"/>
    <w:rsid w:val="004C387B"/>
    <w:rsid w:val="004C54FD"/>
    <w:rsid w:val="005244B1"/>
    <w:rsid w:val="005B4414"/>
    <w:rsid w:val="00610799"/>
    <w:rsid w:val="006134E1"/>
    <w:rsid w:val="00615C2F"/>
    <w:rsid w:val="00622958"/>
    <w:rsid w:val="006762FA"/>
    <w:rsid w:val="0070793A"/>
    <w:rsid w:val="0073074E"/>
    <w:rsid w:val="00751888"/>
    <w:rsid w:val="00816B89"/>
    <w:rsid w:val="008274B4"/>
    <w:rsid w:val="008F2BA3"/>
    <w:rsid w:val="00961302"/>
    <w:rsid w:val="00973BA0"/>
    <w:rsid w:val="009825DE"/>
    <w:rsid w:val="00A45B36"/>
    <w:rsid w:val="00A81E54"/>
    <w:rsid w:val="00B16884"/>
    <w:rsid w:val="00B62BFC"/>
    <w:rsid w:val="00B82365"/>
    <w:rsid w:val="00BA0CCD"/>
    <w:rsid w:val="00BC779B"/>
    <w:rsid w:val="00C07251"/>
    <w:rsid w:val="00C77A45"/>
    <w:rsid w:val="00C878DE"/>
    <w:rsid w:val="00CF414F"/>
    <w:rsid w:val="00D20F3A"/>
    <w:rsid w:val="00D618DA"/>
    <w:rsid w:val="00D7568A"/>
    <w:rsid w:val="00D906BE"/>
    <w:rsid w:val="00E2523E"/>
    <w:rsid w:val="00E6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4F447"/>
  <w15:docId w15:val="{62340AE0-4335-403F-AC16-A9A3745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pPr>
      <w:jc w:val="both"/>
    </w:pPr>
    <w:rPr>
      <w:b/>
      <w:color w:val="0000FF"/>
    </w:rPr>
  </w:style>
  <w:style w:type="paragraph" w:styleId="Zkladntext">
    <w:name w:val="Body Text"/>
    <w:basedOn w:val="Normln"/>
    <w:semiHidden/>
  </w:style>
  <w:style w:type="paragraph" w:customStyle="1" w:styleId="Paragraf">
    <w:name w:val="Paragraf"/>
    <w:basedOn w:val="Normln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pPr>
      <w:widowControl w:val="0"/>
    </w:pPr>
  </w:style>
  <w:style w:type="paragraph" w:customStyle="1" w:styleId="DefinitionList">
    <w:name w:val="Definition List"/>
    <w:basedOn w:val="Normln"/>
    <w:next w:val="DefinitionTerm"/>
    <w:pPr>
      <w:widowControl w:val="0"/>
      <w:ind w:left="360"/>
    </w:pPr>
  </w:style>
  <w:style w:type="paragraph" w:customStyle="1" w:styleId="Prosttext1">
    <w:name w:val="Prostý text1"/>
    <w:basedOn w:val="Normln"/>
    <w:rPr>
      <w:rFonts w:ascii="Courier New" w:hAnsi="Courier New"/>
      <w:color w:val="000000"/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basedOn w:val="Standardnpsmoodstavce"/>
    <w:rPr>
      <w:color w:val="0000FF"/>
      <w:u w:val="single"/>
    </w:rPr>
  </w:style>
  <w:style w:type="paragraph" w:styleId="Seznam">
    <w:name w:val="List"/>
    <w:basedOn w:val="Normln"/>
    <w:semiHidden/>
    <w:pPr>
      <w:ind w:left="283" w:hanging="283"/>
    </w:pPr>
    <w:rPr>
      <w:sz w:val="20"/>
    </w:rPr>
  </w:style>
  <w:style w:type="paragraph" w:styleId="Nzev">
    <w:name w:val="Title"/>
    <w:basedOn w:val="Normln"/>
    <w:qFormat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  <w:semiHidden/>
  </w:style>
  <w:style w:type="paragraph" w:customStyle="1" w:styleId="Normlnweb1">
    <w:name w:val="Normální (web)1"/>
    <w:basedOn w:val="Normln"/>
    <w:pPr>
      <w:spacing w:before="100" w:after="100"/>
    </w:pPr>
    <w:rPr>
      <w:rFonts w:ascii="Arial Unicode MS" w:eastAsia="Arial Unicode MS"/>
    </w:rPr>
  </w:style>
  <w:style w:type="character" w:customStyle="1" w:styleId="fulltext1">
    <w:name w:val="fulltext1"/>
    <w:basedOn w:val="Standardnpsmoodstavce"/>
    <w:rPr>
      <w:rFonts w:ascii="Verdana" w:hAnsi="Verdana"/>
      <w:color w:val="000000"/>
      <w:sz w:val="18"/>
    </w:rPr>
  </w:style>
  <w:style w:type="character" w:customStyle="1" w:styleId="Siln1">
    <w:name w:val="Silné1"/>
    <w:basedOn w:val="Standardnpsmoodstavce"/>
    <w:rPr>
      <w:b/>
    </w:rPr>
  </w:style>
  <w:style w:type="paragraph" w:customStyle="1" w:styleId="Zkladntextodsazen21">
    <w:name w:val="Základní text odsazený 21"/>
    <w:basedOn w:val="Normln"/>
    <w:pPr>
      <w:ind w:firstLine="709"/>
      <w:jc w:val="both"/>
    </w:pPr>
    <w:rPr>
      <w:sz w:val="22"/>
    </w:rPr>
  </w:style>
  <w:style w:type="paragraph" w:styleId="Podnadpis">
    <w:name w:val="Subtitle"/>
    <w:basedOn w:val="Normln"/>
    <w:qFormat/>
    <w:pPr>
      <w:tabs>
        <w:tab w:val="num" w:pos="1080"/>
      </w:tabs>
      <w:ind w:left="1080" w:hanging="720"/>
      <w:jc w:val="both"/>
    </w:pPr>
    <w:rPr>
      <w:u w:val="single"/>
    </w:rPr>
  </w:style>
  <w:style w:type="paragraph" w:styleId="Odstavecseseznamem">
    <w:name w:val="List Paragraph"/>
    <w:basedOn w:val="Normln"/>
    <w:uiPriority w:val="34"/>
    <w:qFormat/>
    <w:rsid w:val="00816B89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A45B36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A45B36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388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883"/>
    <w:rPr>
      <w:rFonts w:ascii="Segoe UI" w:hAnsi="Segoe UI" w:cs="Segoe UI"/>
      <w:sz w:val="18"/>
      <w:szCs w:val="18"/>
    </w:rPr>
  </w:style>
  <w:style w:type="character" w:customStyle="1" w:styleId="ZhlavChar">
    <w:name w:val="Záhlaví Char"/>
    <w:basedOn w:val="Standardnpsmoodstavce"/>
    <w:link w:val="Zhlav"/>
    <w:uiPriority w:val="99"/>
    <w:rsid w:val="006134E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2072</Words>
  <Characters>12230</Characters>
  <Application>Microsoft Office Word</Application>
  <DocSecurity>0</DocSecurity>
  <Lines>101</Lines>
  <Paragraphs>28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Směrnice 21 - Provozní řád</vt:lpstr>
      </vt:variant>
      <vt:variant>
        <vt:i4>0</vt:i4>
      </vt:variant>
    </vt:vector>
  </HeadingPairs>
  <TitlesOfParts>
    <vt:vector size="1" baseType="lpstr">
      <vt:lpstr>Směrnice 21 - Provozní řád</vt:lpstr>
    </vt:vector>
  </TitlesOfParts>
  <Company>PaedDr. Jan Mikáč</Company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21 - Provozní řád</dc:title>
  <dc:creator>PaedDr. Jan Mikáč</dc:creator>
  <cp:lastModifiedBy>Markéta Škaloudová-Fryčová</cp:lastModifiedBy>
  <cp:revision>3</cp:revision>
  <cp:lastPrinted>2022-03-23T11:46:00Z</cp:lastPrinted>
  <dcterms:created xsi:type="dcterms:W3CDTF">2024-11-25T12:11:00Z</dcterms:created>
  <dcterms:modified xsi:type="dcterms:W3CDTF">2026-08-06T08:58:00Z</dcterms:modified>
  <cp:category>Kartotéka - směrnice</cp:category>
</cp:coreProperties>
</file>